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A53" w:rsidRDefault="00D67615" w:rsidP="008E4D69">
      <w:pPr>
        <w:spacing w:line="480" w:lineRule="auto"/>
        <w:jc w:val="center"/>
        <w:rPr>
          <w:rFonts w:ascii="Arial" w:hAnsi="Arial" w:cs="Arial"/>
          <w:b/>
          <w:bCs/>
          <w:u w:val="single"/>
          <w:rtl/>
        </w:rPr>
      </w:pPr>
      <w:bookmarkStart w:id="0" w:name="_GoBack"/>
      <w:bookmarkEnd w:id="0"/>
      <w:r>
        <w:rPr>
          <w:rFonts w:ascii="Arial" w:hAnsi="Arial" w:cs="Arial" w:hint="cs"/>
          <w:b/>
          <w:bCs/>
          <w:noProof/>
          <w:u w:val="single"/>
          <w:rtl/>
        </w:rPr>
        <w:t xml:space="preserve"> </w:t>
      </w:r>
      <w:r w:rsidR="00446C8A" w:rsidRPr="0093015F">
        <w:rPr>
          <w:rFonts w:ascii="Arial" w:hAnsi="Arial" w:cs="Arial"/>
          <w:b/>
          <w:bCs/>
          <w:noProof/>
          <w:u w:val="single"/>
          <w:rtl/>
        </w:rPr>
        <mc:AlternateContent>
          <mc:Choice Requires="wpg">
            <w:drawing>
              <wp:inline distT="0" distB="0" distL="0" distR="0" wp14:anchorId="421710F6" wp14:editId="09F286E9">
                <wp:extent cx="2225040" cy="1564640"/>
                <wp:effectExtent l="0" t="0" r="0" b="0"/>
                <wp:docPr id="3" name="Group 2" descr="סמל המדינה" title="סמל המדינ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25040" cy="1564640"/>
                          <a:chOff x="4221" y="420"/>
                          <a:chExt cx="3504" cy="2464"/>
                        </a:xfrm>
                      </wpg:grpSpPr>
                      <pic:pic xmlns:pic="http://schemas.openxmlformats.org/drawingml/2006/picture">
                        <pic:nvPicPr>
                          <pic:cNvPr id="4" name="תמונה 0" descr="medina.bmp" title="סמל המדינ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286" y="420"/>
                            <a:ext cx="1185" cy="1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4221" y="1725"/>
                            <a:ext cx="3504" cy="1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45C" w:rsidRPr="00721229" w:rsidRDefault="00721229" w:rsidP="009C145C">
                              <w:pPr>
                                <w:spacing w:before="100" w:beforeAutospacing="1" w:after="100" w:afterAutospacing="1"/>
                                <w:jc w:val="center"/>
                                <w:rPr>
                                  <w:rFonts w:cs="Arial"/>
                                  <w:b/>
                                  <w:bCs/>
                                  <w:color w:val="000080"/>
                                  <w:rtl/>
                                  <w:lang w:bidi="ar-LB"/>
                                </w:rPr>
                              </w:pPr>
                              <w:r>
                                <w:rPr>
                                  <w:rFonts w:cs="Arial" w:hint="cs"/>
                                  <w:b/>
                                  <w:bCs/>
                                  <w:color w:val="000080"/>
                                  <w:rtl/>
                                  <w:lang w:bidi="ar-LB"/>
                                </w:rPr>
                                <w:t xml:space="preserve">دولة إسرائيل </w:t>
                              </w:r>
                            </w:p>
                            <w:p w:rsidR="00721229" w:rsidRDefault="00721229" w:rsidP="00247BAF">
                              <w:pPr>
                                <w:spacing w:before="100" w:beforeAutospacing="1" w:after="100" w:afterAutospacing="1"/>
                                <w:jc w:val="center"/>
                                <w:rPr>
                                  <w:rFonts w:ascii="Arial" w:hAnsi="Arial" w:cstheme="minorBidi"/>
                                  <w:b/>
                                  <w:bCs/>
                                  <w:color w:val="000080"/>
                                  <w:rtl/>
                                  <w:lang w:bidi="ar-LB"/>
                                </w:rPr>
                              </w:pPr>
                              <w:r>
                                <w:rPr>
                                  <w:rFonts w:ascii="Arial" w:hAnsi="Arial" w:cstheme="minorBidi" w:hint="cs"/>
                                  <w:b/>
                                  <w:bCs/>
                                  <w:color w:val="000080"/>
                                  <w:rtl/>
                                  <w:lang w:bidi="ar-LB"/>
                                </w:rPr>
                                <w:t xml:space="preserve">وزارة العلوم، التكنولوجيا </w:t>
                              </w:r>
                              <w:proofErr w:type="gramStart"/>
                              <w:r>
                                <w:rPr>
                                  <w:rFonts w:ascii="Arial" w:hAnsi="Arial" w:cstheme="minorBidi" w:hint="cs"/>
                                  <w:b/>
                                  <w:bCs/>
                                  <w:color w:val="000080"/>
                                  <w:rtl/>
                                  <w:lang w:bidi="ar-LB"/>
                                </w:rPr>
                                <w:t>والفضاء</w:t>
                              </w:r>
                              <w:proofErr w:type="gramEnd"/>
                              <w:r>
                                <w:rPr>
                                  <w:rFonts w:ascii="Arial" w:hAnsi="Arial" w:cstheme="minorBidi" w:hint="cs"/>
                                  <w:b/>
                                  <w:bCs/>
                                  <w:color w:val="000080"/>
                                  <w:rtl/>
                                  <w:lang w:bidi="ar-LB"/>
                                </w:rPr>
                                <w:t xml:space="preserve"> </w:t>
                              </w:r>
                            </w:p>
                            <w:p w:rsidR="009D4C30" w:rsidRPr="007F1786" w:rsidRDefault="009D4C30" w:rsidP="00247BAF">
                              <w:pPr>
                                <w:spacing w:before="100" w:beforeAutospacing="1" w:after="100" w:afterAutospacing="1"/>
                              </w:pPr>
                            </w:p>
                          </w:txbxContent>
                        </wps:txbx>
                        <wps:bodyPr rot="0" vert="horz" wrap="square" lIns="91440" tIns="45720" rIns="91440" bIns="45720" anchor="t" anchorCtr="0" upright="1">
                          <a:noAutofit/>
                        </wps:bodyPr>
                      </wps:wsp>
                    </wpg:wgp>
                  </a:graphicData>
                </a:graphic>
              </wp:inline>
            </w:drawing>
          </mc:Choice>
          <mc:Fallback>
            <w:pict>
              <v:group id="Group 2" o:spid="_x0000_s1026" alt="כותרת: סמל המדינה - תיאור: סמל המדינה" style="width:175.2pt;height:123.2pt;mso-position-horizontal-relative:char;mso-position-vertical-relative:line" coordorigin="4221,420" coordsize="3504,2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0" o:spid="_x0000_s1027" type="#_x0000_t75" alt="medina.bmp" style="position:absolute;left:5286;top:420;width:1185;height:13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dwzjDAAAA2gAAAA8AAABkcnMvZG93bnJldi54bWxEj92KwjAUhO+FfYdwFvZOU5dFpGsUcSkU&#10;FMEfkL07Nse22JyUJrb17Y0geDnMzDfMbNGbSrTUuNKygvEoAkGcWV1yruB4SIZTEM4ja6wsk4I7&#10;OVjMPwYzjLXteEft3uciQNjFqKDwvo6ldFlBBt3I1sTBu9jGoA+yyaVusAtwU8nvKJpIgyWHhQJr&#10;WhWUXfc3o6BNLrTepqd70m227V96PB/++7NSX5/98heEp96/w692qhX8wPNKuAFy/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R3DOMMAAADaAAAADwAAAAAAAAAAAAAAAACf&#10;AgAAZHJzL2Rvd25yZXYueG1sUEsFBgAAAAAEAAQA9wAAAI8DAAAAAA==&#10;">
                  <v:imagedata r:id="rId13" o:title="medina"/>
                </v:shape>
                <v:shapetype id="_x0000_t202" coordsize="21600,21600" o:spt="202" path="m,l,21600r21600,l21600,xe">
                  <v:stroke joinstyle="miter"/>
                  <v:path gradientshapeok="t" o:connecttype="rect"/>
                </v:shapetype>
                <v:shape id="Text Box 4" o:spid="_x0000_s1028" type="#_x0000_t202" style="position:absolute;left:4221;top:1725;width:3504;height:1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9C145C" w:rsidRPr="00721229" w:rsidRDefault="00721229" w:rsidP="009C145C">
                        <w:pPr>
                          <w:spacing w:before="100" w:beforeAutospacing="1" w:after="100" w:afterAutospacing="1"/>
                          <w:jc w:val="center"/>
                          <w:rPr>
                            <w:rFonts w:cs="Arial"/>
                            <w:b/>
                            <w:bCs/>
                            <w:color w:val="000080"/>
                            <w:rtl/>
                            <w:lang w:bidi="ar-LB"/>
                          </w:rPr>
                        </w:pPr>
                        <w:r>
                          <w:rPr>
                            <w:rFonts w:cs="Arial" w:hint="cs"/>
                            <w:b/>
                            <w:bCs/>
                            <w:color w:val="000080"/>
                            <w:rtl/>
                            <w:lang w:bidi="ar-LB"/>
                          </w:rPr>
                          <w:t xml:space="preserve">دولة إسرائيل </w:t>
                        </w:r>
                      </w:p>
                      <w:p w:rsidR="00721229" w:rsidRDefault="00721229" w:rsidP="00247BAF">
                        <w:pPr>
                          <w:spacing w:before="100" w:beforeAutospacing="1" w:after="100" w:afterAutospacing="1"/>
                          <w:jc w:val="center"/>
                          <w:rPr>
                            <w:rFonts w:ascii="Arial" w:hAnsi="Arial" w:cstheme="minorBidi"/>
                            <w:b/>
                            <w:bCs/>
                            <w:color w:val="000080"/>
                            <w:rtl/>
                            <w:lang w:bidi="ar-LB"/>
                          </w:rPr>
                        </w:pPr>
                        <w:r>
                          <w:rPr>
                            <w:rFonts w:ascii="Arial" w:hAnsi="Arial" w:cstheme="minorBidi" w:hint="cs"/>
                            <w:b/>
                            <w:bCs/>
                            <w:color w:val="000080"/>
                            <w:rtl/>
                            <w:lang w:bidi="ar-LB"/>
                          </w:rPr>
                          <w:t xml:space="preserve">وزارة العلوم، التكنولوجيا </w:t>
                        </w:r>
                        <w:proofErr w:type="gramStart"/>
                        <w:r>
                          <w:rPr>
                            <w:rFonts w:ascii="Arial" w:hAnsi="Arial" w:cstheme="minorBidi" w:hint="cs"/>
                            <w:b/>
                            <w:bCs/>
                            <w:color w:val="000080"/>
                            <w:rtl/>
                            <w:lang w:bidi="ar-LB"/>
                          </w:rPr>
                          <w:t>والفضاء</w:t>
                        </w:r>
                        <w:proofErr w:type="gramEnd"/>
                        <w:r>
                          <w:rPr>
                            <w:rFonts w:ascii="Arial" w:hAnsi="Arial" w:cstheme="minorBidi" w:hint="cs"/>
                            <w:b/>
                            <w:bCs/>
                            <w:color w:val="000080"/>
                            <w:rtl/>
                            <w:lang w:bidi="ar-LB"/>
                          </w:rPr>
                          <w:t xml:space="preserve"> </w:t>
                        </w:r>
                      </w:p>
                      <w:p w:rsidR="009D4C30" w:rsidRPr="007F1786" w:rsidRDefault="009D4C30" w:rsidP="00247BAF">
                        <w:pPr>
                          <w:spacing w:before="100" w:beforeAutospacing="1" w:after="100" w:afterAutospacing="1"/>
                        </w:pPr>
                      </w:p>
                    </w:txbxContent>
                  </v:textbox>
                </v:shape>
                <w10:wrap anchorx="page"/>
                <w10:anchorlock/>
              </v:group>
            </w:pict>
          </mc:Fallback>
        </mc:AlternateContent>
      </w:r>
    </w:p>
    <w:p w:rsidR="00B92E1A" w:rsidRPr="00B92E1A" w:rsidRDefault="006A61A6" w:rsidP="006A61A6">
      <w:pPr>
        <w:spacing w:after="160" w:line="259" w:lineRule="auto"/>
        <w:jc w:val="center"/>
        <w:rPr>
          <w:rFonts w:ascii="Arial" w:hAnsi="Arial" w:cs="David"/>
          <w:b/>
          <w:bCs/>
          <w:color w:val="000000"/>
          <w:sz w:val="30"/>
          <w:szCs w:val="30"/>
          <w:shd w:val="clear" w:color="auto" w:fill="FFFFFF"/>
          <w:rtl/>
        </w:rPr>
      </w:pPr>
      <w:r>
        <w:rPr>
          <w:rFonts w:ascii="Arial" w:hAnsi="Arial" w:cs="Arial" w:hint="cs"/>
          <w:b/>
          <w:bCs/>
          <w:color w:val="000000"/>
          <w:sz w:val="30"/>
          <w:szCs w:val="30"/>
          <w:shd w:val="clear" w:color="auto" w:fill="FFFFFF"/>
          <w:rtl/>
          <w:lang w:bidi="ar-LB"/>
        </w:rPr>
        <w:t xml:space="preserve">مناقصة علنية </w:t>
      </w:r>
      <w:proofErr w:type="gramStart"/>
      <w:r>
        <w:rPr>
          <w:rFonts w:ascii="Arial" w:hAnsi="Arial" w:cs="Arial" w:hint="cs"/>
          <w:b/>
          <w:bCs/>
          <w:color w:val="000000"/>
          <w:sz w:val="30"/>
          <w:szCs w:val="30"/>
          <w:shd w:val="clear" w:color="auto" w:fill="FFFFFF"/>
          <w:rtl/>
          <w:lang w:bidi="ar-LB"/>
        </w:rPr>
        <w:t xml:space="preserve">رقم </w:t>
      </w:r>
      <w:r w:rsidR="00B92E1A" w:rsidRPr="00B92E1A">
        <w:rPr>
          <w:rFonts w:ascii="Arial" w:hAnsi="Arial" w:cs="David" w:hint="cs"/>
          <w:b/>
          <w:bCs/>
          <w:color w:val="000000"/>
          <w:sz w:val="30"/>
          <w:szCs w:val="30"/>
          <w:shd w:val="clear" w:color="auto" w:fill="FFFFFF"/>
          <w:rtl/>
        </w:rPr>
        <w:t xml:space="preserve"> </w:t>
      </w:r>
      <w:r w:rsidR="0074604D">
        <w:rPr>
          <w:rFonts w:ascii="Arial" w:hAnsi="Arial" w:cs="David" w:hint="cs"/>
          <w:b/>
          <w:bCs/>
          <w:color w:val="000000"/>
          <w:sz w:val="30"/>
          <w:szCs w:val="30"/>
          <w:shd w:val="clear" w:color="auto" w:fill="FFFFFF"/>
          <w:rtl/>
        </w:rPr>
        <w:t>20</w:t>
      </w:r>
      <w:r w:rsidR="00B92E1A">
        <w:rPr>
          <w:rFonts w:ascii="Arial" w:hAnsi="Arial" w:cs="David" w:hint="cs"/>
          <w:b/>
          <w:bCs/>
          <w:color w:val="000000"/>
          <w:sz w:val="30"/>
          <w:szCs w:val="30"/>
          <w:shd w:val="clear" w:color="auto" w:fill="FFFFFF"/>
          <w:rtl/>
        </w:rPr>
        <w:t>/2016</w:t>
      </w:r>
      <w:proofErr w:type="gramEnd"/>
    </w:p>
    <w:p w:rsidR="006A61A6" w:rsidRDefault="006A61A6" w:rsidP="006A61A6">
      <w:pPr>
        <w:spacing w:after="160"/>
        <w:ind w:right="-483"/>
        <w:jc w:val="center"/>
        <w:rPr>
          <w:rFonts w:ascii="Arial" w:hAnsi="Arial" w:cstheme="minorBidi"/>
          <w:b/>
          <w:bCs/>
          <w:color w:val="000000"/>
          <w:sz w:val="30"/>
          <w:szCs w:val="30"/>
          <w:u w:val="single"/>
          <w:shd w:val="clear" w:color="auto" w:fill="FFFFFF"/>
          <w:rtl/>
          <w:lang w:bidi="ar-LB"/>
        </w:rPr>
      </w:pPr>
      <w:proofErr w:type="gramStart"/>
      <w:r>
        <w:rPr>
          <w:rFonts w:ascii="Arial" w:hAnsi="Arial" w:cstheme="minorBidi" w:hint="cs"/>
          <w:b/>
          <w:bCs/>
          <w:color w:val="000000"/>
          <w:sz w:val="30"/>
          <w:szCs w:val="30"/>
          <w:u w:val="single"/>
          <w:shd w:val="clear" w:color="auto" w:fill="FFFFFF"/>
          <w:rtl/>
          <w:lang w:bidi="ar-LB"/>
        </w:rPr>
        <w:t>لتخطيط ،</w:t>
      </w:r>
      <w:proofErr w:type="gramEnd"/>
      <w:r>
        <w:rPr>
          <w:rFonts w:ascii="Arial" w:hAnsi="Arial" w:cstheme="minorBidi" w:hint="cs"/>
          <w:b/>
          <w:bCs/>
          <w:color w:val="000000"/>
          <w:sz w:val="30"/>
          <w:szCs w:val="30"/>
          <w:u w:val="single"/>
          <w:shd w:val="clear" w:color="auto" w:fill="FFFFFF"/>
          <w:rtl/>
          <w:lang w:bidi="ar-LB"/>
        </w:rPr>
        <w:t xml:space="preserve"> بلورة مفهوم وإنتاج مراكز فعاليات في المراكز الجماهيرية في نطاق أسبوع الفضاء الإسرائيلي </w:t>
      </w:r>
    </w:p>
    <w:p w:rsidR="00B92E1A" w:rsidRDefault="00B92E1A" w:rsidP="00B92E1A">
      <w:pPr>
        <w:spacing w:after="160" w:line="259" w:lineRule="auto"/>
        <w:ind w:right="-483"/>
        <w:contextualSpacing/>
        <w:textAlignment w:val="baseline"/>
        <w:rPr>
          <w:rFonts w:ascii="Arial" w:hAnsi="Arial" w:cs="David"/>
          <w:color w:val="000000"/>
          <w:sz w:val="22"/>
          <w:szCs w:val="22"/>
          <w:shd w:val="clear" w:color="auto" w:fill="FFFFFF"/>
          <w:rtl/>
        </w:rPr>
      </w:pPr>
    </w:p>
    <w:p w:rsidR="006871A1" w:rsidRDefault="006871A1" w:rsidP="006871A1">
      <w:pPr>
        <w:spacing w:after="160"/>
        <w:ind w:right="-483"/>
        <w:rPr>
          <w:rFonts w:ascii="Arial" w:hAnsi="Arial" w:cstheme="minorBidi"/>
          <w:color w:val="000000"/>
          <w:sz w:val="22"/>
          <w:szCs w:val="22"/>
          <w:shd w:val="clear" w:color="auto" w:fill="FFFFFF"/>
          <w:rtl/>
          <w:lang w:bidi="ar-LB"/>
        </w:rPr>
      </w:pPr>
      <w:proofErr w:type="gramStart"/>
      <w:r>
        <w:rPr>
          <w:rFonts w:ascii="Arial" w:hAnsi="Arial" w:cstheme="minorBidi" w:hint="cs"/>
          <w:color w:val="000000"/>
          <w:sz w:val="22"/>
          <w:szCs w:val="22"/>
          <w:shd w:val="clear" w:color="auto" w:fill="FFFFFF"/>
          <w:rtl/>
          <w:lang w:bidi="ar-LB"/>
        </w:rPr>
        <w:t>و</w:t>
      </w:r>
      <w:r w:rsidR="006A61A6">
        <w:rPr>
          <w:rFonts w:ascii="Arial" w:hAnsi="Arial" w:cstheme="minorBidi" w:hint="cs"/>
          <w:color w:val="000000"/>
          <w:sz w:val="22"/>
          <w:szCs w:val="22"/>
          <w:shd w:val="clear" w:color="auto" w:fill="FFFFFF"/>
          <w:rtl/>
          <w:lang w:bidi="ar-LB"/>
        </w:rPr>
        <w:t>زارة</w:t>
      </w:r>
      <w:proofErr w:type="gramEnd"/>
      <w:r w:rsidR="006A61A6">
        <w:rPr>
          <w:rFonts w:ascii="Arial" w:hAnsi="Arial" w:cstheme="minorBidi" w:hint="cs"/>
          <w:color w:val="000000"/>
          <w:sz w:val="22"/>
          <w:szCs w:val="22"/>
          <w:shd w:val="clear" w:color="auto" w:fill="FFFFFF"/>
          <w:rtl/>
          <w:lang w:bidi="ar-LB"/>
        </w:rPr>
        <w:t xml:space="preserve"> العلوم، التكنولوجيا والفضاء بواسطة وكالة الفضاء الإسرائيلية،</w:t>
      </w:r>
      <w:r>
        <w:rPr>
          <w:rFonts w:ascii="Arial" w:hAnsi="Arial" w:cstheme="minorBidi" w:hint="cs"/>
          <w:color w:val="000000"/>
          <w:sz w:val="22"/>
          <w:szCs w:val="22"/>
          <w:shd w:val="clear" w:color="auto" w:fill="FFFFFF"/>
          <w:rtl/>
          <w:lang w:bidi="ar-LB"/>
        </w:rPr>
        <w:t xml:space="preserve"> تتوجه بهذا بطلب لتقي عروض لتخطيط</w:t>
      </w:r>
      <w:r w:rsidRPr="006871A1">
        <w:rPr>
          <w:rFonts w:ascii="Arial" w:hAnsi="Arial" w:cstheme="minorBidi" w:hint="cs"/>
          <w:color w:val="000000"/>
          <w:sz w:val="22"/>
          <w:szCs w:val="22"/>
          <w:shd w:val="clear" w:color="auto" w:fill="FFFFFF"/>
          <w:rtl/>
          <w:lang w:bidi="ar-LB"/>
        </w:rPr>
        <w:t>،</w:t>
      </w:r>
      <w:r w:rsidRPr="006871A1">
        <w:rPr>
          <w:rFonts w:ascii="Arial" w:hAnsi="Arial" w:cstheme="minorBidi" w:hint="cs"/>
          <w:color w:val="000000"/>
          <w:sz w:val="30"/>
          <w:szCs w:val="30"/>
          <w:shd w:val="clear" w:color="auto" w:fill="FFFFFF"/>
          <w:rtl/>
          <w:lang w:bidi="ar-LB"/>
        </w:rPr>
        <w:t xml:space="preserve"> </w:t>
      </w:r>
      <w:r w:rsidRPr="006871A1">
        <w:rPr>
          <w:rFonts w:ascii="Arial" w:hAnsi="Arial" w:cstheme="minorBidi" w:hint="cs"/>
          <w:color w:val="000000"/>
          <w:sz w:val="22"/>
          <w:szCs w:val="22"/>
          <w:shd w:val="clear" w:color="auto" w:fill="FFFFFF"/>
          <w:rtl/>
          <w:lang w:bidi="ar-LB"/>
        </w:rPr>
        <w:t>بلورة مفهوم وإنتاج مراكز فعاليات في المراكز الجماهيرية في نطاق أسبوع الفضاء الإسرائيلي</w:t>
      </w:r>
      <w:r>
        <w:rPr>
          <w:rFonts w:ascii="Arial" w:hAnsi="Arial" w:cstheme="minorBidi" w:hint="cs"/>
          <w:color w:val="000000"/>
          <w:sz w:val="22"/>
          <w:szCs w:val="22"/>
          <w:shd w:val="clear" w:color="auto" w:fill="FFFFFF"/>
          <w:rtl/>
          <w:lang w:bidi="ar-LB"/>
        </w:rPr>
        <w:t xml:space="preserve">، وذلك بموجب طلبات الوزارة وبموجب المواصفات في المستندات المرفقة لهذه المناقصة. </w:t>
      </w:r>
    </w:p>
    <w:p w:rsidR="006871A1" w:rsidRDefault="006871A1" w:rsidP="008A0833">
      <w:pPr>
        <w:spacing w:after="160"/>
        <w:ind w:right="-483"/>
        <w:rPr>
          <w:rFonts w:ascii="Arial" w:hAnsi="Arial" w:cstheme="minorBidi"/>
          <w:color w:val="000000"/>
          <w:sz w:val="22"/>
          <w:szCs w:val="22"/>
          <w:shd w:val="clear" w:color="auto" w:fill="FFFFFF"/>
          <w:rtl/>
          <w:lang w:bidi="ar-LB"/>
        </w:rPr>
      </w:pPr>
      <w:r>
        <w:rPr>
          <w:rFonts w:ascii="Arial" w:hAnsi="Arial" w:cstheme="minorBidi" w:hint="cs"/>
          <w:color w:val="000000"/>
          <w:sz w:val="22"/>
          <w:szCs w:val="22"/>
          <w:shd w:val="clear" w:color="auto" w:fill="FFFFFF"/>
          <w:rtl/>
          <w:lang w:bidi="ar-LB"/>
        </w:rPr>
        <w:t xml:space="preserve">موعد إقامة الاحتفالات- يقام أسبوع الفضاء في كل سنة خلال الاسبوع الأخير من شهر كانون ثاني / يناير أو خلال الأسبوع الأخير من شهر شباط/ فبراير . في العام </w:t>
      </w:r>
      <w:r w:rsidR="008A0833">
        <w:rPr>
          <w:rFonts w:ascii="Arial" w:hAnsi="Arial" w:cs="David" w:hint="cs"/>
          <w:color w:val="000000"/>
          <w:sz w:val="22"/>
          <w:szCs w:val="22"/>
          <w:shd w:val="clear" w:color="auto" w:fill="FFFFFF"/>
          <w:rtl/>
        </w:rPr>
        <w:t xml:space="preserve">2017 </w:t>
      </w:r>
      <w:r>
        <w:rPr>
          <w:rFonts w:ascii="Arial" w:hAnsi="Arial" w:cstheme="minorBidi" w:hint="cs"/>
          <w:color w:val="000000"/>
          <w:sz w:val="22"/>
          <w:szCs w:val="22"/>
          <w:shd w:val="clear" w:color="auto" w:fill="FFFFFF"/>
          <w:rtl/>
          <w:lang w:bidi="ar-LB"/>
        </w:rPr>
        <w:t xml:space="preserve">يقام أسبوع الفضاء بين الأيام </w:t>
      </w:r>
      <w:r w:rsidR="008A0833">
        <w:rPr>
          <w:rFonts w:ascii="Arial" w:hAnsi="Arial" w:cs="David" w:hint="cs"/>
          <w:color w:val="000000"/>
          <w:sz w:val="22"/>
          <w:szCs w:val="22"/>
          <w:shd w:val="clear" w:color="auto" w:fill="FFFFFF"/>
          <w:rtl/>
        </w:rPr>
        <w:t xml:space="preserve">29 </w:t>
      </w:r>
      <w:r>
        <w:rPr>
          <w:rFonts w:ascii="Arial" w:hAnsi="Arial" w:cstheme="minorBidi" w:hint="cs"/>
          <w:color w:val="000000"/>
          <w:sz w:val="22"/>
          <w:szCs w:val="22"/>
          <w:shd w:val="clear" w:color="auto" w:fill="FFFFFF"/>
          <w:rtl/>
          <w:lang w:bidi="ar-LB"/>
        </w:rPr>
        <w:t xml:space="preserve">كانون ثاني / يناير لـ- </w:t>
      </w:r>
      <w:r w:rsidR="008A0833">
        <w:rPr>
          <w:rFonts w:ascii="Arial" w:hAnsi="Arial" w:cs="David" w:hint="cs"/>
          <w:color w:val="000000"/>
          <w:sz w:val="22"/>
          <w:szCs w:val="22"/>
          <w:shd w:val="clear" w:color="auto" w:fill="FFFFFF"/>
          <w:rtl/>
        </w:rPr>
        <w:t xml:space="preserve">3 </w:t>
      </w:r>
      <w:r>
        <w:rPr>
          <w:rFonts w:ascii="Arial" w:hAnsi="Arial" w:cstheme="minorBidi" w:hint="cs"/>
          <w:color w:val="000000"/>
          <w:sz w:val="22"/>
          <w:szCs w:val="22"/>
          <w:shd w:val="clear" w:color="auto" w:fill="FFFFFF"/>
          <w:rtl/>
          <w:lang w:bidi="ar-LB"/>
        </w:rPr>
        <w:t xml:space="preserve">شباط/ </w:t>
      </w:r>
      <w:proofErr w:type="gramStart"/>
      <w:r>
        <w:rPr>
          <w:rFonts w:ascii="Arial" w:hAnsi="Arial" w:cstheme="minorBidi" w:hint="cs"/>
          <w:color w:val="000000"/>
          <w:sz w:val="22"/>
          <w:szCs w:val="22"/>
          <w:shd w:val="clear" w:color="auto" w:fill="FFFFFF"/>
          <w:rtl/>
          <w:lang w:bidi="ar-LB"/>
        </w:rPr>
        <w:t>فبراير .</w:t>
      </w:r>
      <w:proofErr w:type="gramEnd"/>
      <w:r>
        <w:rPr>
          <w:rFonts w:ascii="Arial" w:hAnsi="Arial" w:cstheme="minorBidi" w:hint="cs"/>
          <w:color w:val="000000"/>
          <w:sz w:val="22"/>
          <w:szCs w:val="22"/>
          <w:shd w:val="clear" w:color="auto" w:fill="FFFFFF"/>
          <w:rtl/>
          <w:lang w:bidi="ar-LB"/>
        </w:rPr>
        <w:t xml:space="preserve"> </w:t>
      </w:r>
    </w:p>
    <w:p w:rsidR="00B92E1A" w:rsidRDefault="00B92E1A" w:rsidP="00B92E1A">
      <w:pPr>
        <w:spacing w:after="160" w:line="259" w:lineRule="auto"/>
        <w:ind w:right="-483"/>
        <w:contextualSpacing/>
        <w:jc w:val="both"/>
        <w:textAlignment w:val="baseline"/>
        <w:rPr>
          <w:rFonts w:ascii="Arial" w:hAnsi="Arial" w:cs="David"/>
          <w:b/>
          <w:bCs/>
          <w:color w:val="000000"/>
          <w:sz w:val="22"/>
          <w:szCs w:val="22"/>
          <w:shd w:val="clear" w:color="auto" w:fill="FFFFFF"/>
          <w:rtl/>
        </w:rPr>
      </w:pPr>
    </w:p>
    <w:p w:rsidR="00B92E1A" w:rsidRPr="00B92E1A" w:rsidRDefault="006871A1" w:rsidP="00B92E1A">
      <w:pPr>
        <w:numPr>
          <w:ilvl w:val="0"/>
          <w:numId w:val="16"/>
        </w:numPr>
        <w:spacing w:after="120" w:line="259" w:lineRule="auto"/>
        <w:ind w:right="-482"/>
        <w:jc w:val="both"/>
        <w:textAlignment w:val="baseline"/>
        <w:rPr>
          <w:rFonts w:ascii="Arial" w:hAnsi="Arial" w:cs="David"/>
          <w:b/>
          <w:bCs/>
          <w:color w:val="000000"/>
          <w:sz w:val="22"/>
          <w:szCs w:val="22"/>
          <w:shd w:val="clear" w:color="auto" w:fill="FFFFFF"/>
        </w:rPr>
      </w:pPr>
      <w:proofErr w:type="gramStart"/>
      <w:r>
        <w:rPr>
          <w:rFonts w:ascii="Arial" w:hAnsi="Arial" w:cs="Arial" w:hint="cs"/>
          <w:b/>
          <w:bCs/>
          <w:color w:val="000000"/>
          <w:sz w:val="22"/>
          <w:szCs w:val="22"/>
          <w:shd w:val="clear" w:color="auto" w:fill="FFFFFF"/>
          <w:rtl/>
          <w:lang w:bidi="ar-LB"/>
        </w:rPr>
        <w:t>فترة</w:t>
      </w:r>
      <w:proofErr w:type="gramEnd"/>
      <w:r>
        <w:rPr>
          <w:rFonts w:ascii="Arial" w:hAnsi="Arial" w:cs="Arial" w:hint="cs"/>
          <w:b/>
          <w:bCs/>
          <w:color w:val="000000"/>
          <w:sz w:val="22"/>
          <w:szCs w:val="22"/>
          <w:shd w:val="clear" w:color="auto" w:fill="FFFFFF"/>
          <w:rtl/>
          <w:lang w:bidi="ar-LB"/>
        </w:rPr>
        <w:t xml:space="preserve"> التعاقد</w:t>
      </w:r>
      <w:r w:rsidR="00B92E1A" w:rsidRPr="00B92E1A">
        <w:rPr>
          <w:rFonts w:ascii="Arial" w:hAnsi="Arial" w:cs="David" w:hint="cs"/>
          <w:b/>
          <w:bCs/>
          <w:color w:val="000000"/>
          <w:sz w:val="22"/>
          <w:szCs w:val="22"/>
          <w:shd w:val="clear" w:color="auto" w:fill="FFFFFF"/>
          <w:rtl/>
        </w:rPr>
        <w:t xml:space="preserve">: </w:t>
      </w:r>
    </w:p>
    <w:p w:rsidR="006871A1" w:rsidRPr="006871A1" w:rsidRDefault="006871A1" w:rsidP="006871A1">
      <w:pPr>
        <w:numPr>
          <w:ilvl w:val="1"/>
          <w:numId w:val="16"/>
        </w:numPr>
        <w:spacing w:after="160" w:line="259"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بدء التعاقد </w:t>
      </w:r>
      <w:r>
        <w:rPr>
          <w:rFonts w:asciiTheme="minorHAnsi" w:eastAsiaTheme="minorHAnsi" w:hAnsiTheme="minorHAnsi" w:cstheme="minorBidi"/>
          <w:sz w:val="22"/>
          <w:szCs w:val="22"/>
          <w:rtl/>
          <w:lang w:bidi="ar-LB"/>
        </w:rPr>
        <w:t>–</w:t>
      </w:r>
      <w:r>
        <w:rPr>
          <w:rFonts w:asciiTheme="minorHAnsi" w:eastAsiaTheme="minorHAnsi" w:hAnsiTheme="minorHAnsi" w:cstheme="minorBidi" w:hint="cs"/>
          <w:sz w:val="22"/>
          <w:szCs w:val="22"/>
          <w:rtl/>
          <w:lang w:bidi="ar-LB"/>
        </w:rPr>
        <w:t xml:space="preserve"> يبدأ التعاقد بعد </w:t>
      </w:r>
      <w:proofErr w:type="gramStart"/>
      <w:r>
        <w:rPr>
          <w:rFonts w:asciiTheme="minorHAnsi" w:eastAsiaTheme="minorHAnsi" w:hAnsiTheme="minorHAnsi" w:cstheme="minorBidi" w:hint="cs"/>
          <w:sz w:val="22"/>
          <w:szCs w:val="22"/>
          <w:rtl/>
          <w:lang w:bidi="ar-LB"/>
        </w:rPr>
        <w:t>نشر</w:t>
      </w:r>
      <w:proofErr w:type="gramEnd"/>
      <w:r>
        <w:rPr>
          <w:rFonts w:asciiTheme="minorHAnsi" w:eastAsiaTheme="minorHAnsi" w:hAnsiTheme="minorHAnsi" w:cstheme="minorBidi" w:hint="cs"/>
          <w:sz w:val="22"/>
          <w:szCs w:val="22"/>
          <w:rtl/>
          <w:lang w:bidi="ar-LB"/>
        </w:rPr>
        <w:t xml:space="preserve"> إعلان عن الفوز بالمناقصة والتوقيع على عقد التعاقد. </w:t>
      </w:r>
      <w:proofErr w:type="gramStart"/>
      <w:r>
        <w:rPr>
          <w:rFonts w:asciiTheme="minorHAnsi" w:eastAsiaTheme="minorHAnsi" w:hAnsiTheme="minorHAnsi" w:cstheme="minorBidi" w:hint="cs"/>
          <w:sz w:val="22"/>
          <w:szCs w:val="22"/>
          <w:rtl/>
          <w:lang w:bidi="ar-LB"/>
        </w:rPr>
        <w:t>يجب</w:t>
      </w:r>
      <w:proofErr w:type="gramEnd"/>
      <w:r>
        <w:rPr>
          <w:rFonts w:asciiTheme="minorHAnsi" w:eastAsiaTheme="minorHAnsi" w:hAnsiTheme="minorHAnsi" w:cstheme="minorBidi" w:hint="cs"/>
          <w:sz w:val="22"/>
          <w:szCs w:val="22"/>
          <w:rtl/>
          <w:lang w:bidi="ar-LB"/>
        </w:rPr>
        <w:t xml:space="preserve"> على مقدم العرض الاستعداد لنفس الموعد من أجل بدء تنفيذ الأعمال. </w:t>
      </w:r>
    </w:p>
    <w:p w:rsidR="006871A1" w:rsidRPr="006871A1" w:rsidRDefault="006871A1" w:rsidP="006871A1">
      <w:pPr>
        <w:numPr>
          <w:ilvl w:val="1"/>
          <w:numId w:val="16"/>
        </w:numPr>
        <w:spacing w:after="160" w:line="259"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انتهاء التعاقد- تنتهي فترة التعاقد ثلاثة اشهر بعد انتهاء الاحتفال. </w:t>
      </w:r>
    </w:p>
    <w:p w:rsidR="00344E72" w:rsidRPr="00344E72" w:rsidRDefault="00344E72" w:rsidP="004E72E5">
      <w:pPr>
        <w:numPr>
          <w:ilvl w:val="1"/>
          <w:numId w:val="16"/>
        </w:numPr>
        <w:spacing w:after="160" w:line="259"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تحفظ للوزارة إمكانية أحادية الجانب وحصرية، بإعلان خطي ومسبق، لتمديد فترة التعاقد بثلاث فترات إضافية سنة واحدة كل مرة، في حالة اقتنعت بوجود حاجة لذلك. يوضح بهذا أن المجموع الكلي لفترات التعاقد بشكل مجتمع لا </w:t>
      </w:r>
      <w:r w:rsidR="004E72E5">
        <w:rPr>
          <w:rFonts w:asciiTheme="minorHAnsi" w:eastAsiaTheme="minorHAnsi" w:hAnsiTheme="minorHAnsi" w:cstheme="minorBidi" w:hint="cs"/>
          <w:sz w:val="22"/>
          <w:szCs w:val="22"/>
          <w:rtl/>
          <w:lang w:bidi="ar-LB"/>
        </w:rPr>
        <w:t>ي</w:t>
      </w:r>
      <w:r>
        <w:rPr>
          <w:rFonts w:asciiTheme="minorHAnsi" w:eastAsiaTheme="minorHAnsi" w:hAnsiTheme="minorHAnsi" w:cstheme="minorBidi" w:hint="cs"/>
          <w:sz w:val="22"/>
          <w:szCs w:val="22"/>
          <w:rtl/>
          <w:lang w:bidi="ar-LB"/>
        </w:rPr>
        <w:t>زيد عن أربع سنوات، والكل بموجب معايير قانون واجب المناقصات، تعليمات نظام الاموال والمرافق وبموجب هذه المناقصة.</w:t>
      </w:r>
    </w:p>
    <w:p w:rsidR="00B92E1A" w:rsidRPr="00B92E1A" w:rsidRDefault="00B92E1A" w:rsidP="00B92E1A">
      <w:pPr>
        <w:ind w:left="368" w:right="-483"/>
        <w:contextualSpacing/>
        <w:jc w:val="both"/>
        <w:textAlignment w:val="baseline"/>
        <w:rPr>
          <w:rFonts w:ascii="Arial" w:hAnsi="Arial" w:cs="David"/>
          <w:b/>
          <w:bCs/>
          <w:color w:val="000000"/>
          <w:sz w:val="22"/>
          <w:szCs w:val="22"/>
          <w:shd w:val="clear" w:color="auto" w:fill="FFFFFF"/>
          <w:rtl/>
        </w:rPr>
      </w:pPr>
    </w:p>
    <w:p w:rsidR="00B92E1A" w:rsidRPr="00B92E1A" w:rsidRDefault="00891CFC" w:rsidP="00891CFC">
      <w:pPr>
        <w:numPr>
          <w:ilvl w:val="0"/>
          <w:numId w:val="16"/>
        </w:numPr>
        <w:spacing w:after="120" w:line="259" w:lineRule="auto"/>
        <w:ind w:right="-482"/>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شروط الحد الأدنى للاشتراك بالمناقصة</w:t>
      </w:r>
      <w:r w:rsidR="00B92E1A" w:rsidRPr="00B92E1A">
        <w:rPr>
          <w:rFonts w:ascii="Arial" w:hAnsi="Arial" w:cs="David" w:hint="cs"/>
          <w:b/>
          <w:bCs/>
          <w:color w:val="000000"/>
          <w:sz w:val="22"/>
          <w:szCs w:val="22"/>
          <w:shd w:val="clear" w:color="auto" w:fill="FFFFFF"/>
          <w:rtl/>
        </w:rPr>
        <w:t>:</w:t>
      </w:r>
    </w:p>
    <w:p w:rsidR="00891CFC" w:rsidRDefault="00891CFC" w:rsidP="00891CFC">
      <w:pPr>
        <w:spacing w:after="120"/>
        <w:ind w:left="360" w:right="-482"/>
        <w:jc w:val="both"/>
        <w:textAlignment w:val="baseline"/>
        <w:rPr>
          <w:rFonts w:asciiTheme="minorHAnsi" w:eastAsiaTheme="minorHAnsi" w:hAnsiTheme="minorHAnsi" w:cstheme="minorBidi"/>
          <w:sz w:val="22"/>
          <w:szCs w:val="22"/>
          <w:rtl/>
          <w:lang w:bidi="ar-LB"/>
        </w:rPr>
      </w:pPr>
      <w:r>
        <w:rPr>
          <w:rFonts w:asciiTheme="minorHAnsi" w:eastAsiaTheme="minorHAnsi" w:hAnsiTheme="minorHAnsi" w:cstheme="minorBidi" w:hint="cs"/>
          <w:sz w:val="22"/>
          <w:szCs w:val="22"/>
          <w:rtl/>
          <w:lang w:bidi="ar-LB"/>
        </w:rPr>
        <w:t xml:space="preserve">يحق تقديم العروض للمناقصة لهيئات </w:t>
      </w:r>
      <w:proofErr w:type="gramStart"/>
      <w:r>
        <w:rPr>
          <w:rFonts w:asciiTheme="minorHAnsi" w:eastAsiaTheme="minorHAnsi" w:hAnsiTheme="minorHAnsi" w:cstheme="minorBidi" w:hint="cs"/>
          <w:sz w:val="22"/>
          <w:szCs w:val="22"/>
          <w:rtl/>
          <w:lang w:bidi="ar-LB"/>
        </w:rPr>
        <w:t>تستوفي</w:t>
      </w:r>
      <w:proofErr w:type="gramEnd"/>
      <w:r>
        <w:rPr>
          <w:rFonts w:asciiTheme="minorHAnsi" w:eastAsiaTheme="minorHAnsi" w:hAnsiTheme="minorHAnsi" w:cstheme="minorBidi" w:hint="cs"/>
          <w:sz w:val="22"/>
          <w:szCs w:val="22"/>
          <w:rtl/>
          <w:lang w:bidi="ar-LB"/>
        </w:rPr>
        <w:t xml:space="preserve"> كافة طلبات الحد الأدنى المفصلة فيما يلي:</w:t>
      </w:r>
    </w:p>
    <w:p w:rsidR="00891CFC" w:rsidRPr="00891CFC" w:rsidRDefault="00891CFC" w:rsidP="00891CFC">
      <w:pPr>
        <w:numPr>
          <w:ilvl w:val="1"/>
          <w:numId w:val="16"/>
        </w:numPr>
        <w:spacing w:after="160" w:line="259" w:lineRule="auto"/>
        <w:ind w:right="-483"/>
        <w:contextualSpacing/>
        <w:jc w:val="both"/>
        <w:textAlignment w:val="baseline"/>
        <w:rPr>
          <w:rFonts w:asciiTheme="minorHAnsi" w:eastAsiaTheme="minorHAnsi" w:hAnsiTheme="minorHAnsi" w:cs="David"/>
          <w:sz w:val="22"/>
          <w:szCs w:val="22"/>
          <w:u w:val="single"/>
        </w:rPr>
      </w:pPr>
      <w:r>
        <w:rPr>
          <w:rFonts w:asciiTheme="minorHAnsi" w:eastAsiaTheme="minorHAnsi" w:hAnsiTheme="minorHAnsi" w:cstheme="minorBidi" w:hint="cs"/>
          <w:sz w:val="22"/>
          <w:szCs w:val="22"/>
          <w:u w:val="single"/>
          <w:rtl/>
          <w:lang w:bidi="ar-LB"/>
        </w:rPr>
        <w:t xml:space="preserve">شروط حد أدنى </w:t>
      </w:r>
      <w:proofErr w:type="gramStart"/>
      <w:r>
        <w:rPr>
          <w:rFonts w:asciiTheme="minorHAnsi" w:eastAsiaTheme="minorHAnsi" w:hAnsiTheme="minorHAnsi" w:cstheme="minorBidi" w:hint="cs"/>
          <w:sz w:val="22"/>
          <w:szCs w:val="22"/>
          <w:u w:val="single"/>
          <w:rtl/>
          <w:lang w:bidi="ar-LB"/>
        </w:rPr>
        <w:t>إدارية :</w:t>
      </w:r>
      <w:proofErr w:type="gramEnd"/>
    </w:p>
    <w:p w:rsidR="00891CFC" w:rsidRPr="00891CFC" w:rsidRDefault="00891CFC" w:rsidP="00891CFC">
      <w:pPr>
        <w:widowControl w:val="0"/>
        <w:numPr>
          <w:ilvl w:val="2"/>
          <w:numId w:val="16"/>
        </w:numPr>
        <w:overflowPunct w:val="0"/>
        <w:autoSpaceDE w:val="0"/>
        <w:autoSpaceDN w:val="0"/>
        <w:adjustRightInd w:val="0"/>
        <w:spacing w:after="160" w:line="360"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مقدم العرض هو هيئة قضائية متحدة ومسجلة في السجل الرسمي و/أو مشغل </w:t>
      </w:r>
      <w:proofErr w:type="gramStart"/>
      <w:r>
        <w:rPr>
          <w:rFonts w:asciiTheme="minorHAnsi" w:eastAsiaTheme="minorHAnsi" w:hAnsiTheme="minorHAnsi" w:cstheme="minorBidi" w:hint="cs"/>
          <w:sz w:val="22"/>
          <w:szCs w:val="22"/>
          <w:rtl/>
          <w:lang w:bidi="ar-LB"/>
        </w:rPr>
        <w:t>مرخص .</w:t>
      </w:r>
      <w:proofErr w:type="gramEnd"/>
      <w:r>
        <w:rPr>
          <w:rFonts w:asciiTheme="minorHAnsi" w:eastAsiaTheme="minorHAnsi" w:hAnsiTheme="minorHAnsi" w:cstheme="minorBidi" w:hint="cs"/>
          <w:sz w:val="22"/>
          <w:szCs w:val="22"/>
          <w:rtl/>
          <w:lang w:bidi="ar-LB"/>
        </w:rPr>
        <w:t xml:space="preserve"> </w:t>
      </w:r>
    </w:p>
    <w:p w:rsidR="00481A7C" w:rsidRPr="00481A7C" w:rsidRDefault="00891CFC" w:rsidP="00891CFC">
      <w:pPr>
        <w:widowControl w:val="0"/>
        <w:numPr>
          <w:ilvl w:val="2"/>
          <w:numId w:val="16"/>
        </w:numPr>
        <w:overflowPunct w:val="0"/>
        <w:autoSpaceDE w:val="0"/>
        <w:autoSpaceDN w:val="0"/>
        <w:adjustRightInd w:val="0"/>
        <w:spacing w:after="160" w:line="360"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مقدم العرض يستوفي طلبات المادة 6 (أ) من أنظمة واجب المناقصات، للعام </w:t>
      </w:r>
      <w:r w:rsidR="00B92E1A" w:rsidRPr="00B92E1A">
        <w:rPr>
          <w:rFonts w:asciiTheme="minorHAnsi" w:eastAsiaTheme="minorHAnsi" w:hAnsiTheme="minorHAnsi" w:cs="David"/>
          <w:sz w:val="22"/>
          <w:szCs w:val="22"/>
          <w:rtl/>
        </w:rPr>
        <w:t xml:space="preserve">- 1993 </w:t>
      </w:r>
      <w:r>
        <w:rPr>
          <w:rFonts w:asciiTheme="minorHAnsi" w:eastAsiaTheme="minorHAnsi" w:hAnsiTheme="minorHAnsi" w:cstheme="minorBidi" w:hint="cs"/>
          <w:sz w:val="22"/>
          <w:szCs w:val="22"/>
          <w:rtl/>
          <w:lang w:bidi="ar-LB"/>
        </w:rPr>
        <w:t xml:space="preserve">بما في ذلك بحوزته كافة التصاريح المطلوبة بموجب قانون صفقات الهيئات العمومية، للعام </w:t>
      </w:r>
      <w:r w:rsidR="00B92E1A" w:rsidRPr="00B92E1A">
        <w:rPr>
          <w:rFonts w:asciiTheme="minorHAnsi" w:eastAsiaTheme="minorHAnsi" w:hAnsiTheme="minorHAnsi" w:cs="David"/>
          <w:sz w:val="22"/>
          <w:szCs w:val="22"/>
          <w:rtl/>
        </w:rPr>
        <w:t>- 1976 (</w:t>
      </w:r>
      <w:r>
        <w:rPr>
          <w:rFonts w:asciiTheme="minorHAnsi" w:eastAsiaTheme="minorHAnsi" w:hAnsiTheme="minorHAnsi" w:cstheme="minorBidi" w:hint="cs"/>
          <w:sz w:val="22"/>
          <w:szCs w:val="22"/>
          <w:rtl/>
          <w:lang w:bidi="ar-LB"/>
        </w:rPr>
        <w:t xml:space="preserve">الالتزام بإدارة حسابات ودفع مستحقات </w:t>
      </w:r>
      <w:proofErr w:type="gramStart"/>
      <w:r>
        <w:rPr>
          <w:rFonts w:asciiTheme="minorHAnsi" w:eastAsiaTheme="minorHAnsi" w:hAnsiTheme="minorHAnsi" w:cstheme="minorBidi" w:hint="cs"/>
          <w:sz w:val="22"/>
          <w:szCs w:val="22"/>
          <w:rtl/>
          <w:lang w:bidi="ar-LB"/>
        </w:rPr>
        <w:t>الضرائب) ،</w:t>
      </w:r>
      <w:proofErr w:type="gramEnd"/>
      <w:r>
        <w:rPr>
          <w:rFonts w:asciiTheme="minorHAnsi" w:eastAsiaTheme="minorHAnsi" w:hAnsiTheme="minorHAnsi" w:cstheme="minorBidi" w:hint="cs"/>
          <w:sz w:val="22"/>
          <w:szCs w:val="22"/>
          <w:rtl/>
          <w:lang w:bidi="ar-LB"/>
        </w:rPr>
        <w:t xml:space="preserve"> وهي سارية المفعول.</w:t>
      </w:r>
    </w:p>
    <w:p w:rsidR="00891CFC" w:rsidRPr="00B515AD" w:rsidRDefault="00481A7C" w:rsidP="00B515AD">
      <w:pPr>
        <w:autoSpaceDE w:val="0"/>
        <w:autoSpaceDN w:val="0"/>
        <w:adjustRightInd w:val="0"/>
        <w:spacing w:line="276" w:lineRule="auto"/>
        <w:ind w:left="360"/>
        <w:contextualSpacing/>
        <w:jc w:val="both"/>
        <w:rPr>
          <w:rFonts w:ascii="Arial" w:hAnsi="Arial" w:cs="Arial"/>
          <w:sz w:val="22"/>
          <w:szCs w:val="22"/>
        </w:rPr>
      </w:pPr>
      <w:r>
        <w:rPr>
          <w:rFonts w:asciiTheme="minorHAnsi" w:eastAsiaTheme="minorHAnsi" w:hAnsiTheme="minorHAnsi" w:cstheme="minorBidi" w:hint="cs"/>
          <w:sz w:val="22"/>
          <w:szCs w:val="22"/>
          <w:rtl/>
          <w:lang w:bidi="ar-LB"/>
        </w:rPr>
        <w:t xml:space="preserve">2.1.3 </w:t>
      </w:r>
      <w:r w:rsidR="00891CFC">
        <w:rPr>
          <w:rFonts w:asciiTheme="minorHAnsi" w:eastAsiaTheme="minorHAnsi" w:hAnsiTheme="minorHAnsi" w:cstheme="minorBidi" w:hint="cs"/>
          <w:sz w:val="22"/>
          <w:szCs w:val="22"/>
          <w:rtl/>
          <w:lang w:bidi="ar-LB"/>
        </w:rPr>
        <w:t xml:space="preserve"> </w:t>
      </w:r>
      <w:bookmarkStart w:id="1" w:name="_Ref295727242"/>
      <w:r w:rsidRPr="00481A7C">
        <w:rPr>
          <w:rFonts w:ascii="Arial" w:hAnsi="Arial" w:cs="Arial" w:hint="cs"/>
          <w:sz w:val="22"/>
          <w:szCs w:val="22"/>
          <w:rtl/>
          <w:lang w:bidi="ar-LB"/>
        </w:rPr>
        <w:t xml:space="preserve">لا يوجد مانع، بموجب كل قانون و/أو اتفاقية مقدم العرض طرف فيها، لاشتراك مقدم العرض </w:t>
      </w:r>
      <w:r>
        <w:rPr>
          <w:rFonts w:ascii="Arial" w:hAnsi="Arial" w:cs="Arial" w:hint="cs"/>
          <w:sz w:val="22"/>
          <w:szCs w:val="22"/>
          <w:rtl/>
          <w:lang w:bidi="ar-LB"/>
        </w:rPr>
        <w:t>بالمناقصة</w:t>
      </w:r>
      <w:r w:rsidRPr="00481A7C">
        <w:rPr>
          <w:rFonts w:ascii="Arial" w:hAnsi="Arial" w:cs="Arial" w:hint="cs"/>
          <w:sz w:val="22"/>
          <w:szCs w:val="22"/>
          <w:rtl/>
          <w:lang w:bidi="ar-LB"/>
        </w:rPr>
        <w:t xml:space="preserve"> ، ولا يوجد ،  وفقاً للتقديرات الحصرية والمطلقة للوزارة ،إمكانية أياً كانت لوجود تناقض مصالح، مباشر أو غير مباشر ، بين شؤون مقدم العرض و/أو أصحاب السيطرة فيه و/أو أصحاب الوظائف عنده و/أو العاملين من قبله، وبين شؤون </w:t>
      </w:r>
      <w:proofErr w:type="gramStart"/>
      <w:r w:rsidRPr="00481A7C">
        <w:rPr>
          <w:rFonts w:ascii="Arial" w:hAnsi="Arial" w:cs="Arial" w:hint="cs"/>
          <w:sz w:val="22"/>
          <w:szCs w:val="22"/>
          <w:rtl/>
          <w:lang w:bidi="ar-LB"/>
        </w:rPr>
        <w:t>الوزارة  و/أو</w:t>
      </w:r>
      <w:proofErr w:type="gramEnd"/>
      <w:r w:rsidRPr="00481A7C">
        <w:rPr>
          <w:rFonts w:ascii="Arial" w:hAnsi="Arial" w:cs="Arial" w:hint="cs"/>
          <w:sz w:val="22"/>
          <w:szCs w:val="22"/>
          <w:rtl/>
          <w:lang w:bidi="ar-LB"/>
        </w:rPr>
        <w:t xml:space="preserve"> تقديم الخدمات.</w:t>
      </w:r>
      <w:bookmarkEnd w:id="1"/>
    </w:p>
    <w:p w:rsidR="00B92E1A" w:rsidRPr="00B92E1A" w:rsidRDefault="00B515AD" w:rsidP="00B515AD">
      <w:pPr>
        <w:autoSpaceDE w:val="0"/>
        <w:autoSpaceDN w:val="0"/>
        <w:adjustRightInd w:val="0"/>
        <w:spacing w:line="276" w:lineRule="auto"/>
        <w:ind w:left="360"/>
        <w:contextualSpacing/>
        <w:jc w:val="both"/>
        <w:rPr>
          <w:rFonts w:asciiTheme="minorHAnsi" w:eastAsiaTheme="minorHAnsi" w:hAnsiTheme="minorHAnsi" w:cs="David"/>
          <w:sz w:val="22"/>
          <w:szCs w:val="22"/>
        </w:rPr>
      </w:pPr>
      <w:bookmarkStart w:id="2" w:name="_Ref296892065"/>
      <w:bookmarkStart w:id="3" w:name="_Ref315969559"/>
      <w:bookmarkStart w:id="4" w:name="_Ref391910329"/>
      <w:r w:rsidRPr="00B515AD">
        <w:rPr>
          <w:rFonts w:ascii="Arial" w:hAnsi="Arial" w:cs="Arial" w:hint="cs"/>
          <w:sz w:val="20"/>
          <w:szCs w:val="20"/>
          <w:rtl/>
          <w:lang w:bidi="ar-LB"/>
        </w:rPr>
        <w:t>2.1.4</w:t>
      </w:r>
      <w:r>
        <w:rPr>
          <w:rFonts w:ascii="Arial" w:hAnsi="Arial" w:cs="Arial" w:hint="cs"/>
          <w:sz w:val="23"/>
          <w:szCs w:val="23"/>
          <w:rtl/>
          <w:lang w:bidi="ar-LB"/>
        </w:rPr>
        <w:t xml:space="preserve">  </w:t>
      </w:r>
      <w:r w:rsidRPr="00B515AD">
        <w:rPr>
          <w:rFonts w:ascii="Arial" w:hAnsi="Arial" w:cs="Arial" w:hint="cs"/>
          <w:sz w:val="22"/>
          <w:szCs w:val="22"/>
          <w:rtl/>
          <w:lang w:bidi="ar-LB"/>
        </w:rPr>
        <w:t xml:space="preserve">في حالة كون مقدم العرض اتحاد </w:t>
      </w:r>
      <w:r w:rsidRPr="00B515AD">
        <w:rPr>
          <w:rFonts w:ascii="Arial" w:hAnsi="Arial" w:cs="Arial"/>
          <w:sz w:val="22"/>
          <w:szCs w:val="22"/>
          <w:rtl/>
          <w:lang w:bidi="ar-LB"/>
        </w:rPr>
        <w:t>–</w:t>
      </w:r>
      <w:r w:rsidRPr="00B515AD">
        <w:rPr>
          <w:rFonts w:ascii="Arial" w:hAnsi="Arial" w:cs="Arial" w:hint="cs"/>
          <w:sz w:val="22"/>
          <w:szCs w:val="22"/>
          <w:rtl/>
          <w:lang w:bidi="ar-LB"/>
        </w:rPr>
        <w:t xml:space="preserve"> بموعد تقديم العروض مقدم العرض ليس صاحب ديون رسوم سنوية لسلطة الاتحادات بخصوص سنة </w:t>
      </w:r>
      <w:r w:rsidRPr="00B515AD">
        <w:rPr>
          <w:rFonts w:asciiTheme="minorHAnsi" w:eastAsiaTheme="minorHAnsi" w:hAnsiTheme="minorHAnsi" w:cs="David" w:hint="cs"/>
          <w:sz w:val="22"/>
          <w:szCs w:val="22"/>
          <w:rtl/>
        </w:rPr>
        <w:t xml:space="preserve">2015 </w:t>
      </w:r>
      <w:r w:rsidRPr="00B515AD">
        <w:rPr>
          <w:rFonts w:ascii="Arial" w:hAnsi="Arial" w:cs="Arial" w:hint="cs"/>
          <w:sz w:val="22"/>
          <w:szCs w:val="22"/>
          <w:rtl/>
          <w:lang w:bidi="ar-LB"/>
        </w:rPr>
        <w:t>أو السنوات التي سبقتها. كذلك مقدم العرض غير معرف"  كشركة مخلة بالقانون"</w:t>
      </w:r>
      <w:r>
        <w:rPr>
          <w:rFonts w:ascii="Arial" w:hAnsi="Arial" w:cs="Arial" w:hint="cs"/>
          <w:sz w:val="22"/>
          <w:szCs w:val="22"/>
          <w:rtl/>
          <w:lang w:bidi="ar-LB"/>
        </w:rPr>
        <w:t xml:space="preserve"> و/أو لم يرسل له انذار حول كونه " شركة مخلة بالقانون" حسب المذكور في البند</w:t>
      </w:r>
      <w:r w:rsidRPr="00B92E1A">
        <w:rPr>
          <w:rFonts w:asciiTheme="minorHAnsi" w:eastAsiaTheme="minorHAnsi" w:hAnsiTheme="minorHAnsi" w:cs="David"/>
          <w:sz w:val="22"/>
          <w:szCs w:val="22"/>
          <w:rtl/>
        </w:rPr>
        <w:t>362</w:t>
      </w:r>
      <w:r>
        <w:rPr>
          <w:rFonts w:ascii="Arial" w:hAnsi="Arial" w:cs="Arial" w:hint="cs"/>
          <w:sz w:val="22"/>
          <w:szCs w:val="22"/>
          <w:rtl/>
          <w:lang w:bidi="ar-LB"/>
        </w:rPr>
        <w:t xml:space="preserve"> أ من قانون الشركات، للعام</w:t>
      </w:r>
      <w:bookmarkStart w:id="5" w:name="_Ref373241086"/>
      <w:bookmarkEnd w:id="2"/>
      <w:bookmarkEnd w:id="3"/>
      <w:r>
        <w:rPr>
          <w:rFonts w:asciiTheme="minorHAnsi" w:eastAsiaTheme="minorHAnsi" w:hAnsiTheme="minorHAnsi" w:cs="David" w:hint="cs"/>
          <w:sz w:val="22"/>
          <w:szCs w:val="22"/>
          <w:rtl/>
        </w:rPr>
        <w:t xml:space="preserve">- </w:t>
      </w:r>
      <w:r w:rsidRPr="00B92E1A">
        <w:rPr>
          <w:rFonts w:asciiTheme="minorHAnsi" w:eastAsiaTheme="minorHAnsi" w:hAnsiTheme="minorHAnsi" w:cs="David"/>
          <w:sz w:val="22"/>
          <w:szCs w:val="22"/>
          <w:rtl/>
        </w:rPr>
        <w:t>1999</w:t>
      </w:r>
      <w:r w:rsidRPr="00B92E1A">
        <w:rPr>
          <w:rFonts w:asciiTheme="minorHAnsi" w:eastAsiaTheme="minorHAnsi" w:hAnsiTheme="minorHAnsi" w:cs="David" w:hint="cs"/>
          <w:sz w:val="22"/>
          <w:szCs w:val="22"/>
          <w:rtl/>
        </w:rPr>
        <w:t>.</w:t>
      </w:r>
      <w:bookmarkEnd w:id="4"/>
      <w:bookmarkEnd w:id="5"/>
    </w:p>
    <w:p w:rsidR="00B92E1A" w:rsidRPr="00B92E1A" w:rsidRDefault="00B515AD" w:rsidP="00F73A95">
      <w:pPr>
        <w:widowControl w:val="0"/>
        <w:overflowPunct w:val="0"/>
        <w:autoSpaceDE w:val="0"/>
        <w:autoSpaceDN w:val="0"/>
        <w:adjustRightInd w:val="0"/>
        <w:spacing w:after="160" w:line="360" w:lineRule="auto"/>
        <w:ind w:right="-483"/>
        <w:contextualSpacing/>
        <w:jc w:val="both"/>
        <w:textAlignment w:val="baseline"/>
        <w:rPr>
          <w:rFonts w:asciiTheme="minorHAnsi" w:eastAsiaTheme="minorHAnsi" w:hAnsiTheme="minorHAnsi" w:cs="David"/>
          <w:sz w:val="22"/>
          <w:szCs w:val="22"/>
          <w:rtl/>
        </w:rPr>
      </w:pPr>
      <w:bookmarkStart w:id="6" w:name="_Ref299614156"/>
      <w:bookmarkStart w:id="7" w:name="_Ref375118806"/>
      <w:r>
        <w:rPr>
          <w:rFonts w:asciiTheme="minorHAnsi" w:eastAsiaTheme="minorHAnsi" w:hAnsiTheme="minorHAnsi" w:cs="David" w:hint="cs"/>
          <w:b/>
          <w:bCs/>
          <w:sz w:val="22"/>
          <w:szCs w:val="22"/>
          <w:rtl/>
        </w:rPr>
        <w:t xml:space="preserve">2.1.5 </w:t>
      </w:r>
      <w:r>
        <w:rPr>
          <w:rFonts w:asciiTheme="minorHAnsi" w:eastAsiaTheme="minorHAnsi" w:hAnsiTheme="minorHAnsi" w:cs="Arial" w:hint="cs"/>
          <w:b/>
          <w:bCs/>
          <w:sz w:val="22"/>
          <w:szCs w:val="22"/>
          <w:rtl/>
          <w:lang w:bidi="ar-LB"/>
        </w:rPr>
        <w:t>كفالة عرض</w:t>
      </w:r>
      <w:r w:rsidR="00B92E1A" w:rsidRPr="00B92E1A">
        <w:rPr>
          <w:rFonts w:asciiTheme="minorHAnsi" w:eastAsiaTheme="minorHAnsi" w:hAnsiTheme="minorHAnsi" w:cs="David"/>
          <w:sz w:val="22"/>
          <w:szCs w:val="22"/>
          <w:rtl/>
        </w:rPr>
        <w:t xml:space="preserve"> – </w:t>
      </w:r>
      <w:r>
        <w:rPr>
          <w:rFonts w:asciiTheme="minorHAnsi" w:eastAsiaTheme="minorHAnsi" w:hAnsiTheme="minorHAnsi" w:cstheme="minorBidi" w:hint="cs"/>
          <w:sz w:val="22"/>
          <w:szCs w:val="22"/>
          <w:rtl/>
          <w:lang w:bidi="ar-LB"/>
        </w:rPr>
        <w:t xml:space="preserve">يجب على مقدم العرض أن يرفق لعرضه كفالة بنكية غير - مرتبطة، وغير - مشروطة وقابلة للصرف بقيمة  </w:t>
      </w:r>
      <w:r w:rsidR="00B92E1A" w:rsidRPr="00B92E1A">
        <w:rPr>
          <w:rFonts w:asciiTheme="minorHAnsi" w:eastAsiaTheme="minorHAnsi" w:hAnsiTheme="minorHAnsi" w:cs="David" w:hint="cs"/>
          <w:b/>
          <w:bCs/>
          <w:sz w:val="22"/>
          <w:szCs w:val="22"/>
          <w:rtl/>
        </w:rPr>
        <w:t>12,500</w:t>
      </w:r>
      <w:r w:rsidR="00B92E1A" w:rsidRPr="00B92E1A">
        <w:rPr>
          <w:rFonts w:asciiTheme="minorHAnsi" w:eastAsiaTheme="minorHAnsi" w:hAnsiTheme="minorHAnsi" w:cs="David" w:hint="cs"/>
          <w:sz w:val="22"/>
          <w:szCs w:val="22"/>
          <w:rtl/>
        </w:rPr>
        <w:t xml:space="preserve"> </w:t>
      </w:r>
      <w:proofErr w:type="spellStart"/>
      <w:r w:rsidR="00F73A95">
        <w:rPr>
          <w:rFonts w:asciiTheme="minorHAnsi" w:eastAsiaTheme="minorHAnsi" w:hAnsiTheme="minorHAnsi" w:cstheme="minorBidi" w:hint="cs"/>
          <w:b/>
          <w:bCs/>
          <w:sz w:val="22"/>
          <w:szCs w:val="22"/>
          <w:rtl/>
          <w:lang w:bidi="ar-LB"/>
        </w:rPr>
        <w:t>ش.ج</w:t>
      </w:r>
      <w:proofErr w:type="spellEnd"/>
      <w:r w:rsidR="00F73A95">
        <w:rPr>
          <w:rFonts w:asciiTheme="minorHAnsi" w:eastAsiaTheme="minorHAnsi" w:hAnsiTheme="minorHAnsi" w:cstheme="minorBidi" w:hint="cs"/>
          <w:b/>
          <w:bCs/>
          <w:sz w:val="22"/>
          <w:szCs w:val="22"/>
          <w:rtl/>
          <w:lang w:bidi="ar-LB"/>
        </w:rPr>
        <w:t xml:space="preserve"> </w:t>
      </w:r>
      <w:r w:rsidR="00F73A95" w:rsidRPr="00F73A95">
        <w:rPr>
          <w:rFonts w:asciiTheme="minorHAnsi" w:eastAsiaTheme="minorHAnsi" w:hAnsiTheme="minorHAnsi" w:cstheme="minorBidi" w:hint="cs"/>
          <w:sz w:val="22"/>
          <w:szCs w:val="22"/>
          <w:rtl/>
          <w:lang w:bidi="ar-LB"/>
        </w:rPr>
        <w:t>على اسم مقدم العرض، ويجب أن تكون سارية</w:t>
      </w:r>
      <w:r w:rsidR="00F73A95">
        <w:rPr>
          <w:rFonts w:asciiTheme="minorHAnsi" w:eastAsiaTheme="minorHAnsi" w:hAnsiTheme="minorHAnsi" w:cstheme="minorBidi" w:hint="cs"/>
          <w:sz w:val="22"/>
          <w:szCs w:val="22"/>
          <w:rtl/>
          <w:lang w:bidi="ar-LB"/>
        </w:rPr>
        <w:t xml:space="preserve"> المفعول لغاية التاريخ المسجل في البند </w:t>
      </w:r>
      <w:r w:rsidR="00B92E1A" w:rsidRPr="00B92E1A">
        <w:rPr>
          <w:rFonts w:asciiTheme="minorHAnsi" w:eastAsiaTheme="minorHAnsi" w:hAnsiTheme="minorHAnsi" w:cs="David"/>
          <w:sz w:val="22"/>
          <w:szCs w:val="22"/>
          <w:rtl/>
        </w:rPr>
        <w:fldChar w:fldCharType="begin"/>
      </w:r>
      <w:r w:rsidR="00B92E1A" w:rsidRPr="00B92E1A">
        <w:rPr>
          <w:rFonts w:asciiTheme="minorHAnsi" w:eastAsiaTheme="minorHAnsi" w:hAnsiTheme="minorHAnsi" w:cs="David"/>
          <w:sz w:val="22"/>
          <w:szCs w:val="22"/>
          <w:rtl/>
        </w:rPr>
        <w:instrText xml:space="preserve"> </w:instrText>
      </w:r>
      <w:r w:rsidR="00B92E1A" w:rsidRPr="00B92E1A">
        <w:rPr>
          <w:rFonts w:asciiTheme="minorHAnsi" w:eastAsiaTheme="minorHAnsi" w:hAnsiTheme="minorHAnsi" w:cs="David" w:hint="cs"/>
          <w:sz w:val="22"/>
          <w:szCs w:val="22"/>
        </w:rPr>
        <w:instrText>REF</w:instrText>
      </w:r>
      <w:r w:rsidR="00B92E1A" w:rsidRPr="00B92E1A">
        <w:rPr>
          <w:rFonts w:asciiTheme="minorHAnsi" w:eastAsiaTheme="minorHAnsi" w:hAnsiTheme="minorHAnsi" w:cs="David" w:hint="cs"/>
          <w:sz w:val="22"/>
          <w:szCs w:val="22"/>
          <w:rtl/>
        </w:rPr>
        <w:instrText xml:space="preserve"> _</w:instrText>
      </w:r>
      <w:r w:rsidR="00B92E1A" w:rsidRPr="00B92E1A">
        <w:rPr>
          <w:rFonts w:asciiTheme="minorHAnsi" w:eastAsiaTheme="minorHAnsi" w:hAnsiTheme="minorHAnsi" w:cs="David" w:hint="cs"/>
          <w:sz w:val="22"/>
          <w:szCs w:val="22"/>
        </w:rPr>
        <w:instrText>Ref408823278 \r \h</w:instrText>
      </w:r>
      <w:r w:rsidR="00B92E1A" w:rsidRPr="00B92E1A">
        <w:rPr>
          <w:rFonts w:asciiTheme="minorHAnsi" w:eastAsiaTheme="minorHAnsi" w:hAnsiTheme="minorHAnsi" w:cs="David"/>
          <w:sz w:val="22"/>
          <w:szCs w:val="22"/>
          <w:rtl/>
        </w:rPr>
        <w:instrText xml:space="preserve">  \* </w:instrText>
      </w:r>
      <w:r w:rsidR="00B92E1A" w:rsidRPr="00B92E1A">
        <w:rPr>
          <w:rFonts w:asciiTheme="minorHAnsi" w:eastAsiaTheme="minorHAnsi" w:hAnsiTheme="minorHAnsi" w:cs="David"/>
          <w:sz w:val="22"/>
          <w:szCs w:val="22"/>
        </w:rPr>
        <w:instrText>MERGEFORMAT</w:instrText>
      </w:r>
      <w:r w:rsidR="00B92E1A" w:rsidRPr="00B92E1A">
        <w:rPr>
          <w:rFonts w:asciiTheme="minorHAnsi" w:eastAsiaTheme="minorHAnsi" w:hAnsiTheme="minorHAnsi" w:cs="David"/>
          <w:sz w:val="22"/>
          <w:szCs w:val="22"/>
          <w:rtl/>
        </w:rPr>
        <w:instrText xml:space="preserve"> </w:instrText>
      </w:r>
      <w:r w:rsidR="00B92E1A" w:rsidRPr="00B92E1A">
        <w:rPr>
          <w:rFonts w:asciiTheme="minorHAnsi" w:eastAsiaTheme="minorHAnsi" w:hAnsiTheme="minorHAnsi" w:cs="David"/>
          <w:sz w:val="22"/>
          <w:szCs w:val="22"/>
          <w:rtl/>
        </w:rPr>
      </w:r>
      <w:r w:rsidR="00B92E1A" w:rsidRPr="00B92E1A">
        <w:rPr>
          <w:rFonts w:asciiTheme="minorHAnsi" w:eastAsiaTheme="minorHAnsi" w:hAnsiTheme="minorHAnsi" w:cs="David"/>
          <w:sz w:val="22"/>
          <w:szCs w:val="22"/>
          <w:rtl/>
        </w:rPr>
        <w:fldChar w:fldCharType="separate"/>
      </w:r>
      <w:r w:rsidR="00B92E1A" w:rsidRPr="00B92E1A">
        <w:rPr>
          <w:rFonts w:asciiTheme="minorHAnsi" w:eastAsiaTheme="minorHAnsi" w:hAnsiTheme="minorHAnsi" w:cs="David"/>
          <w:sz w:val="22"/>
          <w:szCs w:val="22"/>
          <w:cs/>
        </w:rPr>
        <w:t>‎</w:t>
      </w:r>
      <w:r w:rsidR="00B92E1A" w:rsidRPr="00B92E1A">
        <w:rPr>
          <w:rFonts w:asciiTheme="minorHAnsi" w:eastAsiaTheme="minorHAnsi" w:hAnsiTheme="minorHAnsi" w:cs="David"/>
          <w:sz w:val="22"/>
          <w:szCs w:val="22"/>
        </w:rPr>
        <w:t>3</w:t>
      </w:r>
      <w:r w:rsidR="00B92E1A" w:rsidRPr="00B92E1A">
        <w:rPr>
          <w:rFonts w:asciiTheme="minorHAnsi" w:eastAsiaTheme="minorHAnsi" w:hAnsiTheme="minorHAnsi" w:cs="David"/>
          <w:sz w:val="22"/>
          <w:szCs w:val="22"/>
          <w:rtl/>
        </w:rPr>
        <w:fldChar w:fldCharType="end"/>
      </w:r>
      <w:r w:rsidR="00B92E1A" w:rsidRPr="00B92E1A">
        <w:rPr>
          <w:rFonts w:asciiTheme="minorHAnsi" w:eastAsiaTheme="minorHAnsi" w:hAnsiTheme="minorHAnsi" w:cs="David" w:hint="cs"/>
          <w:sz w:val="22"/>
          <w:szCs w:val="22"/>
          <w:rtl/>
        </w:rPr>
        <w:t xml:space="preserve"> </w:t>
      </w:r>
      <w:r w:rsidR="00F73A95">
        <w:rPr>
          <w:rFonts w:asciiTheme="minorHAnsi" w:eastAsiaTheme="minorHAnsi" w:hAnsiTheme="minorHAnsi" w:cstheme="minorBidi" w:hint="cs"/>
          <w:sz w:val="22"/>
          <w:szCs w:val="22"/>
          <w:rtl/>
          <w:lang w:bidi="ar-LB"/>
        </w:rPr>
        <w:t xml:space="preserve">من مستندات المناقصة- " لائحة الجداول الزمنية المركزة" ، بموجب النص المذكور في الملحق ب </w:t>
      </w:r>
      <w:r w:rsidR="00B92E1A" w:rsidRPr="00B92E1A">
        <w:rPr>
          <w:rFonts w:asciiTheme="minorHAnsi" w:eastAsiaTheme="minorHAnsi" w:hAnsiTheme="minorHAnsi" w:cs="David" w:hint="cs"/>
          <w:sz w:val="22"/>
          <w:szCs w:val="22"/>
          <w:rtl/>
        </w:rPr>
        <w:t>'</w:t>
      </w:r>
      <w:r w:rsidR="00B92E1A" w:rsidRPr="00B92E1A">
        <w:rPr>
          <w:rFonts w:asciiTheme="minorHAnsi" w:eastAsiaTheme="minorHAnsi" w:hAnsiTheme="minorHAnsi" w:cs="David"/>
          <w:sz w:val="22"/>
          <w:szCs w:val="22"/>
        </w:rPr>
        <w:t>3</w:t>
      </w:r>
      <w:r w:rsidR="00B92E1A" w:rsidRPr="00B92E1A">
        <w:rPr>
          <w:rFonts w:asciiTheme="minorHAnsi" w:eastAsiaTheme="minorHAnsi" w:hAnsiTheme="minorHAnsi" w:cs="David"/>
          <w:sz w:val="22"/>
          <w:szCs w:val="22"/>
          <w:rtl/>
        </w:rPr>
        <w:t>.</w:t>
      </w:r>
    </w:p>
    <w:p w:rsidR="00B92E1A" w:rsidRPr="00B92E1A" w:rsidRDefault="00F73A95" w:rsidP="00F73A95">
      <w:pPr>
        <w:widowControl w:val="0"/>
        <w:overflowPunct w:val="0"/>
        <w:autoSpaceDE w:val="0"/>
        <w:autoSpaceDN w:val="0"/>
        <w:adjustRightInd w:val="0"/>
        <w:spacing w:after="160" w:line="360" w:lineRule="auto"/>
        <w:ind w:left="1224"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تعاد هذه الكفالة </w:t>
      </w:r>
      <w:proofErr w:type="gramStart"/>
      <w:r>
        <w:rPr>
          <w:rFonts w:asciiTheme="minorHAnsi" w:eastAsiaTheme="minorHAnsi" w:hAnsiTheme="minorHAnsi" w:cstheme="minorBidi" w:hint="cs"/>
          <w:sz w:val="22"/>
          <w:szCs w:val="22"/>
          <w:rtl/>
          <w:lang w:bidi="ar-LB"/>
        </w:rPr>
        <w:t>لمقدمي</w:t>
      </w:r>
      <w:proofErr w:type="gramEnd"/>
      <w:r>
        <w:rPr>
          <w:rFonts w:asciiTheme="minorHAnsi" w:eastAsiaTheme="minorHAnsi" w:hAnsiTheme="minorHAnsi" w:cstheme="minorBidi" w:hint="cs"/>
          <w:sz w:val="22"/>
          <w:szCs w:val="22"/>
          <w:rtl/>
          <w:lang w:bidi="ar-LB"/>
        </w:rPr>
        <w:t xml:space="preserve"> العروض الذين لم يفوزوا بالمناقصة</w:t>
      </w:r>
      <w:r w:rsidR="00B92E1A" w:rsidRPr="00B92E1A">
        <w:rPr>
          <w:rFonts w:asciiTheme="minorHAnsi" w:eastAsiaTheme="minorHAnsi" w:hAnsiTheme="minorHAnsi" w:cs="David"/>
          <w:sz w:val="22"/>
          <w:szCs w:val="22"/>
          <w:rtl/>
        </w:rPr>
        <w:t xml:space="preserve">. </w:t>
      </w:r>
      <w:r>
        <w:rPr>
          <w:rFonts w:asciiTheme="minorHAnsi" w:eastAsiaTheme="minorHAnsi" w:hAnsiTheme="minorHAnsi" w:cstheme="minorBidi" w:hint="cs"/>
          <w:sz w:val="22"/>
          <w:szCs w:val="22"/>
          <w:rtl/>
          <w:lang w:bidi="ar-LB"/>
        </w:rPr>
        <w:t xml:space="preserve">مقدم العرض الذي سيفوز بالمناقصة عليه تغيير هذه الكفالة بكفالة لتنفيذ العقد </w:t>
      </w:r>
      <w:proofErr w:type="gramStart"/>
      <w:r>
        <w:rPr>
          <w:rFonts w:asciiTheme="minorHAnsi" w:eastAsiaTheme="minorHAnsi" w:hAnsiTheme="minorHAnsi" w:cstheme="minorBidi" w:hint="cs"/>
          <w:sz w:val="22"/>
          <w:szCs w:val="22"/>
          <w:rtl/>
          <w:lang w:bidi="ar-LB"/>
        </w:rPr>
        <w:t>حسب</w:t>
      </w:r>
      <w:proofErr w:type="gramEnd"/>
      <w:r>
        <w:rPr>
          <w:rFonts w:asciiTheme="minorHAnsi" w:eastAsiaTheme="minorHAnsi" w:hAnsiTheme="minorHAnsi" w:cstheme="minorBidi" w:hint="cs"/>
          <w:sz w:val="22"/>
          <w:szCs w:val="22"/>
          <w:rtl/>
          <w:lang w:bidi="ar-LB"/>
        </w:rPr>
        <w:t xml:space="preserve"> المطلوب فيما يلي.   </w:t>
      </w:r>
      <w:bookmarkEnd w:id="6"/>
    </w:p>
    <w:p w:rsidR="00F73A95" w:rsidRDefault="00F73A95" w:rsidP="00F73A95">
      <w:pPr>
        <w:widowControl w:val="0"/>
        <w:overflowPunct w:val="0"/>
        <w:autoSpaceDE w:val="0"/>
        <w:autoSpaceDN w:val="0"/>
        <w:adjustRightInd w:val="0"/>
        <w:spacing w:after="160" w:line="360" w:lineRule="auto"/>
        <w:ind w:left="1224" w:right="-483"/>
        <w:contextualSpacing/>
        <w:jc w:val="both"/>
        <w:textAlignment w:val="baseline"/>
        <w:rPr>
          <w:rFonts w:asciiTheme="minorHAnsi" w:eastAsiaTheme="minorHAnsi" w:hAnsiTheme="minorHAnsi" w:cstheme="minorBidi"/>
          <w:sz w:val="22"/>
          <w:szCs w:val="22"/>
          <w:rtl/>
          <w:lang w:bidi="ar-LB"/>
        </w:rPr>
      </w:pPr>
      <w:r>
        <w:rPr>
          <w:rFonts w:asciiTheme="minorHAnsi" w:eastAsiaTheme="minorHAnsi" w:hAnsiTheme="minorHAnsi" w:cstheme="minorBidi" w:hint="cs"/>
          <w:sz w:val="22"/>
          <w:szCs w:val="22"/>
          <w:rtl/>
          <w:lang w:bidi="ar-LB"/>
        </w:rPr>
        <w:t xml:space="preserve">العرض الذي يشمل كفالة لا تستوفي طلبات مبلغ الكفالة و/أو مدة سريانها و/أو النص المطابق </w:t>
      </w:r>
      <w:proofErr w:type="gramStart"/>
      <w:r>
        <w:rPr>
          <w:rFonts w:asciiTheme="minorHAnsi" w:eastAsiaTheme="minorHAnsi" w:hAnsiTheme="minorHAnsi" w:cstheme="minorBidi" w:hint="cs"/>
          <w:sz w:val="22"/>
          <w:szCs w:val="22"/>
          <w:rtl/>
          <w:lang w:bidi="ar-LB"/>
        </w:rPr>
        <w:t>يلغى</w:t>
      </w:r>
      <w:proofErr w:type="gramEnd"/>
      <w:r>
        <w:rPr>
          <w:rFonts w:asciiTheme="minorHAnsi" w:eastAsiaTheme="minorHAnsi" w:hAnsiTheme="minorHAnsi" w:cstheme="minorBidi" w:hint="cs"/>
          <w:sz w:val="22"/>
          <w:szCs w:val="22"/>
          <w:rtl/>
          <w:lang w:bidi="ar-LB"/>
        </w:rPr>
        <w:t xml:space="preserve"> كلياً. </w:t>
      </w:r>
    </w:p>
    <w:bookmarkEnd w:id="7"/>
    <w:p w:rsidR="005C22D7" w:rsidRPr="005C22D7" w:rsidRDefault="005C22D7" w:rsidP="00B92E1A">
      <w:pPr>
        <w:numPr>
          <w:ilvl w:val="1"/>
          <w:numId w:val="16"/>
        </w:numPr>
        <w:overflowPunct w:val="0"/>
        <w:autoSpaceDE w:val="0"/>
        <w:autoSpaceDN w:val="0"/>
        <w:adjustRightInd w:val="0"/>
        <w:spacing w:after="160" w:line="360" w:lineRule="auto"/>
        <w:ind w:right="-483"/>
        <w:contextualSpacing/>
        <w:jc w:val="both"/>
        <w:textAlignment w:val="baseline"/>
        <w:rPr>
          <w:rFonts w:ascii="Arial" w:eastAsiaTheme="minorHAnsi" w:hAnsi="Arial" w:cs="David"/>
          <w:sz w:val="22"/>
          <w:szCs w:val="22"/>
        </w:rPr>
      </w:pPr>
      <w:r>
        <w:rPr>
          <w:rFonts w:ascii="Arial" w:eastAsiaTheme="minorHAnsi" w:hAnsi="Arial" w:cstheme="minorBidi" w:hint="cs"/>
          <w:sz w:val="22"/>
          <w:szCs w:val="22"/>
          <w:u w:val="single"/>
          <w:rtl/>
          <w:lang w:bidi="ar-LB"/>
        </w:rPr>
        <w:lastRenderedPageBreak/>
        <w:t xml:space="preserve">شروط حد أدنى مهنية لمقدم </w:t>
      </w:r>
      <w:proofErr w:type="gramStart"/>
      <w:r>
        <w:rPr>
          <w:rFonts w:ascii="Arial" w:eastAsiaTheme="minorHAnsi" w:hAnsi="Arial" w:cstheme="minorBidi" w:hint="cs"/>
          <w:sz w:val="22"/>
          <w:szCs w:val="22"/>
          <w:u w:val="single"/>
          <w:rtl/>
          <w:lang w:bidi="ar-LB"/>
        </w:rPr>
        <w:t>العرض :</w:t>
      </w:r>
      <w:proofErr w:type="gramEnd"/>
    </w:p>
    <w:p w:rsidR="005C22D7" w:rsidRPr="005C22D7" w:rsidRDefault="005C22D7" w:rsidP="005C22D7">
      <w:pPr>
        <w:widowControl w:val="0"/>
        <w:numPr>
          <w:ilvl w:val="2"/>
          <w:numId w:val="16"/>
        </w:numPr>
        <w:overflowPunct w:val="0"/>
        <w:autoSpaceDE w:val="0"/>
        <w:autoSpaceDN w:val="0"/>
        <w:adjustRightInd w:val="0"/>
        <w:spacing w:after="120" w:line="360" w:lineRule="auto"/>
        <w:ind w:left="1225" w:right="-482" w:hanging="505"/>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بالسنوات الخمس الأخيرة، مقدم العرض صاحب تجربة بإخراج </w:t>
      </w:r>
      <w:r w:rsidR="00B92E1A" w:rsidRPr="00B92E1A">
        <w:rPr>
          <w:rFonts w:asciiTheme="minorHAnsi" w:eastAsiaTheme="minorHAnsi" w:hAnsiTheme="minorHAnsi" w:cs="David" w:hint="cs"/>
          <w:sz w:val="22"/>
          <w:szCs w:val="22"/>
          <w:rtl/>
        </w:rPr>
        <w:t>(2)</w:t>
      </w:r>
      <w:r w:rsidR="00B92E1A" w:rsidRPr="00B92E1A">
        <w:rPr>
          <w:rFonts w:asciiTheme="minorHAnsi" w:eastAsiaTheme="minorHAnsi" w:hAnsiTheme="minorHAnsi" w:cs="David"/>
          <w:sz w:val="22"/>
          <w:szCs w:val="22"/>
          <w:rtl/>
        </w:rPr>
        <w:t xml:space="preserve"> </w:t>
      </w:r>
      <w:r>
        <w:rPr>
          <w:rFonts w:asciiTheme="minorHAnsi" w:eastAsiaTheme="minorHAnsi" w:hAnsiTheme="minorHAnsi" w:cstheme="minorBidi" w:hint="cs"/>
          <w:sz w:val="22"/>
          <w:szCs w:val="22"/>
          <w:rtl/>
          <w:lang w:bidi="ar-LB"/>
        </w:rPr>
        <w:t xml:space="preserve">احتفالين  </w:t>
      </w:r>
      <w:r w:rsidR="00B92E1A" w:rsidRPr="00B92E1A">
        <w:rPr>
          <w:rFonts w:asciiTheme="minorHAnsi" w:eastAsiaTheme="minorHAnsi" w:hAnsiTheme="minorHAnsi" w:cs="David" w:hint="cs"/>
          <w:sz w:val="22"/>
          <w:szCs w:val="22"/>
          <w:rtl/>
        </w:rPr>
        <w:t xml:space="preserve">/ </w:t>
      </w:r>
      <w:r>
        <w:rPr>
          <w:rFonts w:asciiTheme="minorHAnsi" w:eastAsiaTheme="minorHAnsi" w:hAnsiTheme="minorHAnsi" w:cstheme="minorBidi" w:hint="cs"/>
          <w:sz w:val="22"/>
          <w:szCs w:val="22"/>
          <w:rtl/>
          <w:lang w:bidi="ar-LB"/>
        </w:rPr>
        <w:t xml:space="preserve">مشروعين على الاقل، حيث توفرت في كل احتفال / مشروع الشروط المجتمعة التالية: </w:t>
      </w:r>
    </w:p>
    <w:p w:rsidR="00B80537" w:rsidRPr="00B80537" w:rsidRDefault="005C22D7" w:rsidP="00B92E1A">
      <w:pPr>
        <w:widowControl w:val="0"/>
        <w:numPr>
          <w:ilvl w:val="3"/>
          <w:numId w:val="16"/>
        </w:numPr>
        <w:overflowPunct w:val="0"/>
        <w:autoSpaceDE w:val="0"/>
        <w:autoSpaceDN w:val="0"/>
        <w:adjustRightInd w:val="0"/>
        <w:spacing w:after="160" w:line="360" w:lineRule="auto"/>
        <w:ind w:right="-483"/>
        <w:contextualSpacing/>
        <w:jc w:val="both"/>
        <w:textAlignment w:val="baseline"/>
        <w:rPr>
          <w:rFonts w:asciiTheme="minorHAnsi" w:eastAsiaTheme="minorHAnsi" w:hAnsiTheme="minorHAnsi" w:cs="David"/>
          <w:sz w:val="22"/>
          <w:szCs w:val="22"/>
        </w:rPr>
      </w:pPr>
      <w:bookmarkStart w:id="8" w:name="_Ref459807839"/>
      <w:bookmarkStart w:id="9" w:name="_Ref455336955"/>
      <w:r>
        <w:rPr>
          <w:rFonts w:asciiTheme="minorHAnsi" w:eastAsiaTheme="minorHAnsi" w:hAnsiTheme="minorHAnsi" w:cs="David" w:hint="cs"/>
          <w:sz w:val="22"/>
          <w:szCs w:val="22"/>
          <w:rtl/>
        </w:rPr>
        <w:t xml:space="preserve"> </w:t>
      </w:r>
      <w:proofErr w:type="gramStart"/>
      <w:r w:rsidR="00B80537">
        <w:rPr>
          <w:rFonts w:asciiTheme="minorHAnsi" w:eastAsiaTheme="minorHAnsi" w:hAnsiTheme="minorHAnsi" w:cstheme="minorBidi" w:hint="cs"/>
          <w:sz w:val="22"/>
          <w:szCs w:val="22"/>
          <w:rtl/>
          <w:lang w:bidi="ar-LB"/>
        </w:rPr>
        <w:t>مقدم</w:t>
      </w:r>
      <w:proofErr w:type="gramEnd"/>
      <w:r w:rsidR="00B80537">
        <w:rPr>
          <w:rFonts w:asciiTheme="minorHAnsi" w:eastAsiaTheme="minorHAnsi" w:hAnsiTheme="minorHAnsi" w:cstheme="minorBidi" w:hint="cs"/>
          <w:sz w:val="22"/>
          <w:szCs w:val="22"/>
          <w:rtl/>
          <w:lang w:bidi="ar-LB"/>
        </w:rPr>
        <w:t xml:space="preserve"> العرض نصب وشغل على الأقل مركز واحد شمل فعاليات مشوقة </w:t>
      </w:r>
      <w:r w:rsidR="00B80537">
        <w:rPr>
          <w:rFonts w:asciiTheme="minorHAnsi" w:eastAsiaTheme="minorHAnsi" w:hAnsiTheme="minorHAnsi" w:cstheme="minorBidi"/>
          <w:sz w:val="22"/>
          <w:szCs w:val="22"/>
          <w:rtl/>
          <w:lang w:bidi="ar-LB"/>
        </w:rPr>
        <w:t>–</w:t>
      </w:r>
      <w:r w:rsidR="00B80537">
        <w:rPr>
          <w:rFonts w:asciiTheme="minorHAnsi" w:eastAsiaTheme="minorHAnsi" w:hAnsiTheme="minorHAnsi" w:cstheme="minorBidi" w:hint="cs"/>
          <w:sz w:val="22"/>
          <w:szCs w:val="22"/>
          <w:rtl/>
          <w:lang w:bidi="ar-LB"/>
        </w:rPr>
        <w:t xml:space="preserve"> تجريبية للجمهور العريض. </w:t>
      </w:r>
    </w:p>
    <w:bookmarkEnd w:id="8"/>
    <w:p w:rsidR="00B80537" w:rsidRPr="00B80537" w:rsidRDefault="00B80537" w:rsidP="00B80537">
      <w:pPr>
        <w:widowControl w:val="0"/>
        <w:numPr>
          <w:ilvl w:val="3"/>
          <w:numId w:val="16"/>
        </w:numPr>
        <w:overflowPunct w:val="0"/>
        <w:autoSpaceDE w:val="0"/>
        <w:autoSpaceDN w:val="0"/>
        <w:adjustRightInd w:val="0"/>
        <w:spacing w:after="160" w:line="360" w:lineRule="auto"/>
        <w:ind w:right="-483"/>
        <w:contextualSpacing/>
        <w:jc w:val="both"/>
        <w:textAlignment w:val="baseline"/>
        <w:rPr>
          <w:rFonts w:asciiTheme="minorHAnsi" w:eastAsiaTheme="minorHAnsi" w:hAnsiTheme="minorHAnsi" w:cs="David"/>
          <w:sz w:val="22"/>
          <w:szCs w:val="22"/>
        </w:rPr>
      </w:pPr>
      <w:r>
        <w:rPr>
          <w:rFonts w:asciiTheme="minorHAnsi" w:eastAsiaTheme="minorHAnsi" w:hAnsiTheme="minorHAnsi" w:cstheme="minorBidi" w:hint="cs"/>
          <w:sz w:val="22"/>
          <w:szCs w:val="22"/>
          <w:rtl/>
          <w:lang w:bidi="ar-LB"/>
        </w:rPr>
        <w:t xml:space="preserve">مقدم العرض خطط وبلور </w:t>
      </w:r>
      <w:proofErr w:type="gramStart"/>
      <w:r>
        <w:rPr>
          <w:rFonts w:asciiTheme="minorHAnsi" w:eastAsiaTheme="minorHAnsi" w:hAnsiTheme="minorHAnsi" w:cstheme="minorBidi" w:hint="cs"/>
          <w:sz w:val="22"/>
          <w:szCs w:val="22"/>
          <w:rtl/>
          <w:lang w:bidi="ar-LB"/>
        </w:rPr>
        <w:t>مفهوم</w:t>
      </w:r>
      <w:proofErr w:type="gramEnd"/>
      <w:r>
        <w:rPr>
          <w:rFonts w:asciiTheme="minorHAnsi" w:eastAsiaTheme="minorHAnsi" w:hAnsiTheme="minorHAnsi" w:cstheme="minorBidi" w:hint="cs"/>
          <w:sz w:val="22"/>
          <w:szCs w:val="22"/>
          <w:rtl/>
          <w:lang w:bidi="ar-LB"/>
        </w:rPr>
        <w:t xml:space="preserve"> </w:t>
      </w:r>
      <w:r>
        <w:rPr>
          <w:rFonts w:asciiTheme="minorHAnsi" w:eastAsiaTheme="minorHAnsi" w:hAnsiTheme="minorHAnsi" w:cs="Arial" w:hint="cs"/>
          <w:sz w:val="22"/>
          <w:szCs w:val="22"/>
          <w:rtl/>
          <w:lang w:bidi="ar-LB"/>
        </w:rPr>
        <w:t xml:space="preserve">وعلامات تجارية. </w:t>
      </w:r>
    </w:p>
    <w:p w:rsidR="00B80537" w:rsidRPr="00B80537" w:rsidRDefault="00B80537" w:rsidP="00B92E1A">
      <w:pPr>
        <w:numPr>
          <w:ilvl w:val="1"/>
          <w:numId w:val="16"/>
        </w:numPr>
        <w:overflowPunct w:val="0"/>
        <w:autoSpaceDE w:val="0"/>
        <w:autoSpaceDN w:val="0"/>
        <w:adjustRightInd w:val="0"/>
        <w:spacing w:after="160" w:line="360" w:lineRule="auto"/>
        <w:ind w:right="-483"/>
        <w:contextualSpacing/>
        <w:jc w:val="both"/>
        <w:textAlignment w:val="baseline"/>
        <w:rPr>
          <w:rFonts w:ascii="Arial" w:eastAsiaTheme="minorHAnsi" w:hAnsi="Arial" w:cs="David"/>
          <w:sz w:val="22"/>
          <w:szCs w:val="22"/>
          <w:u w:val="single"/>
        </w:rPr>
      </w:pPr>
      <w:bookmarkStart w:id="10" w:name="_Ref403988365"/>
      <w:bookmarkEnd w:id="9"/>
      <w:r w:rsidRPr="00B80537">
        <w:rPr>
          <w:rFonts w:asciiTheme="minorHAnsi" w:eastAsiaTheme="minorHAnsi" w:hAnsiTheme="minorHAnsi" w:cstheme="minorBidi" w:hint="cs"/>
          <w:sz w:val="22"/>
          <w:szCs w:val="22"/>
          <w:u w:val="single"/>
          <w:rtl/>
          <w:lang w:bidi="ar-LB"/>
        </w:rPr>
        <w:t xml:space="preserve">شروط حد </w:t>
      </w:r>
      <w:proofErr w:type="gramStart"/>
      <w:r w:rsidRPr="00B80537">
        <w:rPr>
          <w:rFonts w:asciiTheme="minorHAnsi" w:eastAsiaTheme="minorHAnsi" w:hAnsiTheme="minorHAnsi" w:cstheme="minorBidi" w:hint="cs"/>
          <w:sz w:val="22"/>
          <w:szCs w:val="22"/>
          <w:u w:val="single"/>
          <w:rtl/>
          <w:lang w:bidi="ar-LB"/>
        </w:rPr>
        <w:t>أدنى</w:t>
      </w:r>
      <w:proofErr w:type="gramEnd"/>
      <w:r w:rsidRPr="00B80537">
        <w:rPr>
          <w:rFonts w:asciiTheme="minorHAnsi" w:eastAsiaTheme="minorHAnsi" w:hAnsiTheme="minorHAnsi" w:cstheme="minorBidi" w:hint="cs"/>
          <w:sz w:val="22"/>
          <w:szCs w:val="22"/>
          <w:u w:val="single"/>
          <w:rtl/>
          <w:lang w:bidi="ar-LB"/>
        </w:rPr>
        <w:t xml:space="preserve"> لمدير الإخراج المقترح: </w:t>
      </w:r>
    </w:p>
    <w:p w:rsidR="00B92E1A" w:rsidRPr="00B92E1A" w:rsidRDefault="00B80537" w:rsidP="00B80537">
      <w:pPr>
        <w:widowControl w:val="0"/>
        <w:numPr>
          <w:ilvl w:val="2"/>
          <w:numId w:val="16"/>
        </w:numPr>
        <w:overflowPunct w:val="0"/>
        <w:autoSpaceDE w:val="0"/>
        <w:autoSpaceDN w:val="0"/>
        <w:adjustRightInd w:val="0"/>
        <w:spacing w:after="120" w:line="360" w:lineRule="auto"/>
        <w:ind w:left="1225" w:right="-482" w:hanging="505"/>
        <w:contextualSpacing/>
        <w:jc w:val="both"/>
        <w:textAlignment w:val="baseline"/>
        <w:rPr>
          <w:rFonts w:asciiTheme="minorHAnsi" w:eastAsiaTheme="minorHAnsi" w:hAnsiTheme="minorHAnsi" w:cs="David"/>
          <w:sz w:val="22"/>
          <w:szCs w:val="22"/>
        </w:rPr>
      </w:pPr>
      <w:bookmarkStart w:id="11" w:name="_Ref425091837"/>
      <w:bookmarkEnd w:id="10"/>
      <w:r>
        <w:rPr>
          <w:rFonts w:asciiTheme="minorHAnsi" w:eastAsiaTheme="minorHAnsi" w:hAnsiTheme="minorHAnsi" w:cstheme="minorBidi" w:hint="cs"/>
          <w:sz w:val="22"/>
          <w:szCs w:val="22"/>
          <w:rtl/>
          <w:lang w:bidi="ar-LB"/>
        </w:rPr>
        <w:t xml:space="preserve">بالسنوات الخمس الأخيرة، مدير الإخراج صاحب </w:t>
      </w:r>
      <w:proofErr w:type="gramStart"/>
      <w:r>
        <w:rPr>
          <w:rFonts w:asciiTheme="minorHAnsi" w:eastAsiaTheme="minorHAnsi" w:hAnsiTheme="minorHAnsi" w:cstheme="minorBidi" w:hint="cs"/>
          <w:sz w:val="22"/>
          <w:szCs w:val="22"/>
          <w:rtl/>
          <w:lang w:bidi="ar-LB"/>
        </w:rPr>
        <w:t>تجربة  بإخراج</w:t>
      </w:r>
      <w:proofErr w:type="gramEnd"/>
      <w:r>
        <w:rPr>
          <w:rFonts w:asciiTheme="minorHAnsi" w:eastAsiaTheme="minorHAnsi" w:hAnsiTheme="minorHAnsi" w:cstheme="minorBidi" w:hint="cs"/>
          <w:sz w:val="22"/>
          <w:szCs w:val="22"/>
          <w:rtl/>
          <w:lang w:bidi="ar-LB"/>
        </w:rPr>
        <w:t xml:space="preserve"> احتفال / مشروع واحد على الأقل يستوفي الشروط المذكورة في البنود  </w:t>
      </w:r>
      <w:r w:rsidR="00B92E1A">
        <w:rPr>
          <w:rFonts w:asciiTheme="minorHAnsi" w:eastAsiaTheme="minorHAnsi" w:hAnsiTheme="minorHAnsi" w:cs="David" w:hint="cs"/>
          <w:sz w:val="22"/>
          <w:szCs w:val="22"/>
          <w:rtl/>
        </w:rPr>
        <w:t>2.2.1.1 - 2.2.1.2</w:t>
      </w:r>
      <w:r w:rsidR="00B92E1A" w:rsidRPr="00B92E1A">
        <w:rPr>
          <w:rFonts w:asciiTheme="minorHAnsi" w:eastAsiaTheme="minorHAnsi" w:hAnsiTheme="minorHAnsi" w:cs="David" w:hint="cs"/>
          <w:sz w:val="22"/>
          <w:szCs w:val="22"/>
          <w:rtl/>
        </w:rPr>
        <w:t xml:space="preserve"> </w:t>
      </w:r>
      <w:r>
        <w:rPr>
          <w:rFonts w:asciiTheme="minorHAnsi" w:eastAsiaTheme="minorHAnsi" w:hAnsiTheme="minorHAnsi" w:cs="Arial" w:hint="cs"/>
          <w:sz w:val="22"/>
          <w:szCs w:val="22"/>
          <w:rtl/>
          <w:lang w:bidi="ar-LB"/>
        </w:rPr>
        <w:t>أعلاه</w:t>
      </w:r>
      <w:r w:rsidR="00B92E1A" w:rsidRPr="00B92E1A">
        <w:rPr>
          <w:rFonts w:asciiTheme="minorHAnsi" w:eastAsiaTheme="minorHAnsi" w:hAnsiTheme="minorHAnsi" w:cs="David" w:hint="cs"/>
          <w:sz w:val="22"/>
          <w:szCs w:val="22"/>
          <w:rtl/>
        </w:rPr>
        <w:t>.</w:t>
      </w:r>
    </w:p>
    <w:bookmarkEnd w:id="11"/>
    <w:p w:rsidR="00C6228A" w:rsidRPr="00C6228A" w:rsidRDefault="00B80537" w:rsidP="00C6228A">
      <w:pPr>
        <w:widowControl w:val="0"/>
        <w:numPr>
          <w:ilvl w:val="2"/>
          <w:numId w:val="16"/>
        </w:numPr>
        <w:overflowPunct w:val="0"/>
        <w:autoSpaceDE w:val="0"/>
        <w:autoSpaceDN w:val="0"/>
        <w:adjustRightInd w:val="0"/>
        <w:spacing w:after="120" w:line="360" w:lineRule="auto"/>
        <w:ind w:left="1225" w:right="-482" w:hanging="505"/>
        <w:contextualSpacing/>
        <w:jc w:val="both"/>
        <w:textAlignment w:val="baseline"/>
        <w:rPr>
          <w:rFonts w:asciiTheme="minorHAnsi" w:eastAsiaTheme="minorHAnsi" w:hAnsiTheme="minorHAnsi" w:cs="David"/>
          <w:sz w:val="22"/>
          <w:szCs w:val="22"/>
        </w:rPr>
      </w:pPr>
      <w:proofErr w:type="gramStart"/>
      <w:r>
        <w:rPr>
          <w:rFonts w:asciiTheme="minorHAnsi" w:eastAsiaTheme="minorHAnsi" w:hAnsiTheme="minorHAnsi" w:cstheme="minorBidi" w:hint="cs"/>
          <w:sz w:val="22"/>
          <w:szCs w:val="22"/>
          <w:rtl/>
          <w:lang w:bidi="ar-LB"/>
        </w:rPr>
        <w:t>يوضح</w:t>
      </w:r>
      <w:proofErr w:type="gramEnd"/>
      <w:r>
        <w:rPr>
          <w:rFonts w:asciiTheme="minorHAnsi" w:eastAsiaTheme="minorHAnsi" w:hAnsiTheme="minorHAnsi" w:cstheme="minorBidi" w:hint="cs"/>
          <w:sz w:val="22"/>
          <w:szCs w:val="22"/>
          <w:rtl/>
          <w:lang w:bidi="ar-LB"/>
        </w:rPr>
        <w:t xml:space="preserve"> بهذا أنه من أجل استيفاء شروط الحد الأدنى في البند </w:t>
      </w:r>
      <w:r w:rsidR="00B92E1A">
        <w:rPr>
          <w:rFonts w:asciiTheme="minorHAnsi" w:eastAsiaTheme="minorHAnsi" w:hAnsiTheme="minorHAnsi" w:cs="David" w:hint="cs"/>
          <w:sz w:val="22"/>
          <w:szCs w:val="22"/>
          <w:rtl/>
        </w:rPr>
        <w:t xml:space="preserve">2.3.1 </w:t>
      </w:r>
      <w:r w:rsidR="00C6228A">
        <w:rPr>
          <w:rFonts w:asciiTheme="minorHAnsi" w:eastAsiaTheme="minorHAnsi" w:hAnsiTheme="minorHAnsi" w:cstheme="minorBidi" w:hint="cs"/>
          <w:sz w:val="22"/>
          <w:szCs w:val="22"/>
          <w:rtl/>
          <w:lang w:bidi="ar-LB"/>
        </w:rPr>
        <w:t xml:space="preserve">يحق لمقدم العرض عرض مدير إخراج من قبله جُمعت تجربته في فترة كونه أجير ، مقاول ثانوي أو مستقل، وبشرط أن التجربة المطلوبة جُمعت من قبله. </w:t>
      </w:r>
    </w:p>
    <w:p w:rsidR="00B92E1A" w:rsidRPr="00B92E1A" w:rsidRDefault="00B92E1A" w:rsidP="00B92E1A">
      <w:pPr>
        <w:overflowPunct w:val="0"/>
        <w:autoSpaceDE w:val="0"/>
        <w:autoSpaceDN w:val="0"/>
        <w:adjustRightInd w:val="0"/>
        <w:spacing w:line="360" w:lineRule="auto"/>
        <w:ind w:left="1785" w:right="-483" w:hanging="705"/>
        <w:contextualSpacing/>
        <w:jc w:val="both"/>
        <w:textAlignment w:val="baseline"/>
        <w:rPr>
          <w:rFonts w:ascii="Arial" w:eastAsiaTheme="minorHAnsi" w:hAnsi="Arial" w:cs="David"/>
          <w:sz w:val="22"/>
          <w:szCs w:val="22"/>
        </w:rPr>
      </w:pPr>
    </w:p>
    <w:p w:rsidR="00B92E1A" w:rsidRPr="00B92E1A" w:rsidRDefault="00C6228A" w:rsidP="00C6228A">
      <w:pPr>
        <w:numPr>
          <w:ilvl w:val="0"/>
          <w:numId w:val="16"/>
        </w:num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يجب تقديم الأسئلة الاستفسارية المتعلقة بتفاصيل المناقصة، عبر البريد الالكتروني فقط، </w:t>
      </w:r>
      <w:proofErr w:type="gramStart"/>
      <w:r>
        <w:rPr>
          <w:rFonts w:ascii="Arial" w:hAnsi="Arial" w:cstheme="minorBidi" w:hint="cs"/>
          <w:b/>
          <w:bCs/>
          <w:color w:val="000000"/>
          <w:sz w:val="22"/>
          <w:szCs w:val="22"/>
          <w:shd w:val="clear" w:color="auto" w:fill="FFFFFF"/>
          <w:rtl/>
          <w:lang w:bidi="ar-LB"/>
        </w:rPr>
        <w:t>للعنوان</w:t>
      </w:r>
      <w:proofErr w:type="gramEnd"/>
      <w:r>
        <w:rPr>
          <w:rFonts w:ascii="Arial" w:hAnsi="Arial" w:cstheme="minorBidi" w:hint="cs"/>
          <w:b/>
          <w:bCs/>
          <w:color w:val="000000"/>
          <w:sz w:val="22"/>
          <w:szCs w:val="22"/>
          <w:shd w:val="clear" w:color="auto" w:fill="FFFFFF"/>
          <w:rtl/>
          <w:lang w:bidi="ar-LB"/>
        </w:rPr>
        <w:t xml:space="preserve"> </w:t>
      </w:r>
      <w:hyperlink r:id="rId14" w:history="1">
        <w:r w:rsidR="00B92E1A" w:rsidRPr="005034CE">
          <w:rPr>
            <w:rStyle w:val="Hyperlink"/>
          </w:rPr>
          <w:t>shavua@most.gov.il</w:t>
        </w:r>
      </w:hyperlink>
      <w:r>
        <w:rPr>
          <w:rFonts w:ascii="Arial" w:hAnsi="Arial" w:cs="Arial" w:hint="cs"/>
          <w:b/>
          <w:bCs/>
          <w:color w:val="000000"/>
          <w:sz w:val="22"/>
          <w:szCs w:val="22"/>
          <w:shd w:val="clear" w:color="auto" w:fill="FFFFFF"/>
          <w:rtl/>
          <w:lang w:bidi="ar-LB"/>
        </w:rPr>
        <w:t xml:space="preserve">، لغاية تاريخ </w:t>
      </w:r>
      <w:r w:rsidR="00B92E1A" w:rsidRPr="00B92E1A">
        <w:rPr>
          <w:rFonts w:ascii="Arial" w:hAnsi="Arial" w:cs="David" w:hint="cs"/>
          <w:b/>
          <w:bCs/>
          <w:color w:val="000000"/>
          <w:sz w:val="22"/>
          <w:szCs w:val="22"/>
          <w:u w:val="single"/>
          <w:shd w:val="clear" w:color="auto" w:fill="FFFFFF"/>
          <w:rtl/>
        </w:rPr>
        <w:t>1</w:t>
      </w:r>
      <w:r w:rsidR="00455FC8">
        <w:rPr>
          <w:rFonts w:ascii="Arial" w:hAnsi="Arial" w:cs="David" w:hint="cs"/>
          <w:b/>
          <w:bCs/>
          <w:color w:val="000000"/>
          <w:sz w:val="22"/>
          <w:szCs w:val="22"/>
          <w:u w:val="single"/>
          <w:shd w:val="clear" w:color="auto" w:fill="FFFFFF"/>
          <w:rtl/>
        </w:rPr>
        <w:t>3</w:t>
      </w:r>
      <w:r w:rsidR="00B92E1A" w:rsidRPr="00B92E1A">
        <w:rPr>
          <w:rFonts w:ascii="Arial" w:hAnsi="Arial" w:cs="David" w:hint="cs"/>
          <w:b/>
          <w:bCs/>
          <w:color w:val="000000"/>
          <w:sz w:val="22"/>
          <w:szCs w:val="22"/>
          <w:u w:val="single"/>
          <w:shd w:val="clear" w:color="auto" w:fill="FFFFFF"/>
          <w:rtl/>
        </w:rPr>
        <w:t>.</w:t>
      </w:r>
      <w:r w:rsidR="00455FC8">
        <w:rPr>
          <w:rFonts w:ascii="Arial" w:hAnsi="Arial" w:cs="David" w:hint="cs"/>
          <w:b/>
          <w:bCs/>
          <w:color w:val="000000"/>
          <w:sz w:val="22"/>
          <w:szCs w:val="22"/>
          <w:u w:val="single"/>
          <w:shd w:val="clear" w:color="auto" w:fill="FFFFFF"/>
          <w:rtl/>
        </w:rPr>
        <w:t>10</w:t>
      </w:r>
      <w:r w:rsidR="00B92E1A" w:rsidRPr="00B92E1A">
        <w:rPr>
          <w:rFonts w:ascii="Arial" w:hAnsi="Arial" w:cs="David" w:hint="cs"/>
          <w:b/>
          <w:bCs/>
          <w:color w:val="000000"/>
          <w:sz w:val="22"/>
          <w:szCs w:val="22"/>
          <w:u w:val="single"/>
          <w:shd w:val="clear" w:color="auto" w:fill="FFFFFF"/>
          <w:rtl/>
        </w:rPr>
        <w:t>.2016</w:t>
      </w:r>
      <w:r w:rsidR="00B92E1A" w:rsidRPr="00B92E1A">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الساعة</w:t>
      </w:r>
      <w:r w:rsidR="00B92E1A" w:rsidRPr="00B92E1A">
        <w:rPr>
          <w:rFonts w:ascii="Arial" w:hAnsi="Arial" w:cs="David" w:hint="cs"/>
          <w:b/>
          <w:bCs/>
          <w:color w:val="000000"/>
          <w:sz w:val="22"/>
          <w:szCs w:val="22"/>
          <w:shd w:val="clear" w:color="auto" w:fill="FFFFFF"/>
          <w:rtl/>
        </w:rPr>
        <w:t xml:space="preserve"> </w:t>
      </w:r>
      <w:r w:rsidR="00B92E1A" w:rsidRPr="00B92E1A">
        <w:rPr>
          <w:rFonts w:ascii="Arial" w:hAnsi="Arial" w:cs="David" w:hint="cs"/>
          <w:b/>
          <w:bCs/>
          <w:color w:val="000000"/>
          <w:sz w:val="22"/>
          <w:szCs w:val="22"/>
          <w:u w:val="single"/>
          <w:shd w:val="clear" w:color="auto" w:fill="FFFFFF"/>
          <w:rtl/>
        </w:rPr>
        <w:t>16:00</w:t>
      </w:r>
      <w:r w:rsidR="00455FC8">
        <w:rPr>
          <w:rFonts w:ascii="Arial" w:hAnsi="Arial" w:cs="David" w:hint="cs"/>
          <w:b/>
          <w:bCs/>
          <w:color w:val="000000"/>
          <w:sz w:val="22"/>
          <w:szCs w:val="22"/>
          <w:shd w:val="clear" w:color="auto" w:fill="FFFFFF"/>
          <w:rtl/>
        </w:rPr>
        <w:t>.</w:t>
      </w:r>
    </w:p>
    <w:p w:rsidR="00C6228A" w:rsidRPr="00C6228A" w:rsidRDefault="00C6228A" w:rsidP="00C6228A">
      <w:pPr>
        <w:numPr>
          <w:ilvl w:val="0"/>
          <w:numId w:val="16"/>
        </w:num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للاطلاع على مستندات المناقصة يجب التوجه لموقع انترنت وزارة العلوم، التكنولوجيا والفضاء بالعنوان </w:t>
      </w:r>
      <w:r w:rsidR="00B92E1A">
        <w:rPr>
          <w:rStyle w:val="Hyperlink"/>
          <w:rFonts w:ascii="Arial" w:hAnsi="Arial" w:cs="Arial"/>
        </w:rPr>
        <w:t>www.</w:t>
      </w:r>
      <w:proofErr w:type="gramStart"/>
      <w:r w:rsidR="00B92E1A">
        <w:rPr>
          <w:rStyle w:val="Hyperlink"/>
          <w:rFonts w:ascii="Arial" w:hAnsi="Arial" w:cs="Arial"/>
        </w:rPr>
        <w:t xml:space="preserve">most.gov.il </w:t>
      </w:r>
      <w:r w:rsidR="00B92E1A">
        <w:rPr>
          <w:rFonts w:ascii="Arial" w:hAnsi="Arial" w:cs="Arial" w:hint="cs"/>
          <w:rtl/>
        </w:rPr>
        <w:t>,</w:t>
      </w:r>
      <w:proofErr w:type="gramEnd"/>
      <w:r w:rsidR="00B92E1A" w:rsidRPr="00B92E1A">
        <w:rPr>
          <w:rFonts w:ascii="Arial" w:hAnsi="Arial" w:cs="David" w:hint="cs"/>
          <w:b/>
          <w:bCs/>
          <w:color w:val="000000"/>
          <w:sz w:val="22"/>
          <w:szCs w:val="22"/>
          <w:shd w:val="clear" w:color="auto" w:fill="FFFFFF"/>
          <w:rtl/>
        </w:rPr>
        <w:t xml:space="preserve"> </w:t>
      </w:r>
      <w:r>
        <w:rPr>
          <w:rFonts w:ascii="Arial" w:hAnsi="Arial" w:cstheme="minorBidi" w:hint="cs"/>
          <w:b/>
          <w:bCs/>
          <w:color w:val="000000"/>
          <w:sz w:val="22"/>
          <w:szCs w:val="22"/>
          <w:shd w:val="clear" w:color="auto" w:fill="FFFFFF"/>
          <w:rtl/>
          <w:lang w:bidi="ar-LB"/>
        </w:rPr>
        <w:t xml:space="preserve">في الرابط" مناقصات ومطلوب". </w:t>
      </w:r>
    </w:p>
    <w:p w:rsidR="00B92E1A" w:rsidRPr="00B92E1A" w:rsidRDefault="00C6228A" w:rsidP="00C6228A">
      <w:pPr>
        <w:numPr>
          <w:ilvl w:val="0"/>
          <w:numId w:val="16"/>
        </w:num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الموعد الاخير لتقديم العروض هو </w:t>
      </w:r>
      <w:r w:rsidR="00B92E1A" w:rsidRPr="00B92E1A">
        <w:rPr>
          <w:rFonts w:ascii="Arial" w:hAnsi="Arial" w:cs="David" w:hint="cs"/>
          <w:b/>
          <w:bCs/>
          <w:color w:val="000000"/>
          <w:sz w:val="22"/>
          <w:szCs w:val="22"/>
          <w:u w:val="single"/>
          <w:shd w:val="clear" w:color="auto" w:fill="FFFFFF"/>
          <w:rtl/>
        </w:rPr>
        <w:t>0</w:t>
      </w:r>
      <w:r w:rsidR="0074604D">
        <w:rPr>
          <w:rFonts w:ascii="Arial" w:hAnsi="Arial" w:cs="David" w:hint="cs"/>
          <w:b/>
          <w:bCs/>
          <w:color w:val="000000"/>
          <w:sz w:val="22"/>
          <w:szCs w:val="22"/>
          <w:u w:val="single"/>
          <w:shd w:val="clear" w:color="auto" w:fill="FFFFFF"/>
          <w:rtl/>
        </w:rPr>
        <w:t>3</w:t>
      </w:r>
      <w:r w:rsidR="00B92E1A" w:rsidRPr="00B92E1A">
        <w:rPr>
          <w:rFonts w:ascii="Arial" w:hAnsi="Arial" w:cs="David" w:hint="cs"/>
          <w:b/>
          <w:bCs/>
          <w:color w:val="000000"/>
          <w:sz w:val="22"/>
          <w:szCs w:val="22"/>
          <w:u w:val="single"/>
          <w:shd w:val="clear" w:color="auto" w:fill="FFFFFF"/>
          <w:rtl/>
        </w:rPr>
        <w:t>.1</w:t>
      </w:r>
      <w:r w:rsidR="0074604D">
        <w:rPr>
          <w:rFonts w:ascii="Arial" w:hAnsi="Arial" w:cs="David" w:hint="cs"/>
          <w:b/>
          <w:bCs/>
          <w:color w:val="000000"/>
          <w:sz w:val="22"/>
          <w:szCs w:val="22"/>
          <w:u w:val="single"/>
          <w:shd w:val="clear" w:color="auto" w:fill="FFFFFF"/>
          <w:rtl/>
        </w:rPr>
        <w:t>1</w:t>
      </w:r>
      <w:r w:rsidR="00B92E1A" w:rsidRPr="00B92E1A">
        <w:rPr>
          <w:rFonts w:ascii="Arial" w:hAnsi="Arial" w:cs="David" w:hint="cs"/>
          <w:b/>
          <w:bCs/>
          <w:color w:val="000000"/>
          <w:sz w:val="22"/>
          <w:szCs w:val="22"/>
          <w:u w:val="single"/>
          <w:shd w:val="clear" w:color="auto" w:fill="FFFFFF"/>
          <w:rtl/>
        </w:rPr>
        <w:t>.2016</w:t>
      </w:r>
      <w:r w:rsidR="00B92E1A" w:rsidRPr="00B92E1A">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 xml:space="preserve">لغاية الساعة </w:t>
      </w:r>
      <w:r w:rsidR="00B92E1A" w:rsidRPr="00B92E1A">
        <w:rPr>
          <w:rFonts w:ascii="Arial" w:hAnsi="Arial" w:cs="David" w:hint="cs"/>
          <w:b/>
          <w:bCs/>
          <w:color w:val="000000"/>
          <w:sz w:val="22"/>
          <w:szCs w:val="22"/>
          <w:shd w:val="clear" w:color="auto" w:fill="FFFFFF"/>
          <w:rtl/>
        </w:rPr>
        <w:t xml:space="preserve"> </w:t>
      </w:r>
      <w:r w:rsidR="00B92E1A" w:rsidRPr="00B92E1A">
        <w:rPr>
          <w:rFonts w:ascii="Arial" w:hAnsi="Arial" w:cs="David" w:hint="cs"/>
          <w:b/>
          <w:bCs/>
          <w:color w:val="000000"/>
          <w:sz w:val="22"/>
          <w:szCs w:val="22"/>
          <w:u w:val="single"/>
          <w:shd w:val="clear" w:color="auto" w:fill="FFFFFF"/>
          <w:rtl/>
        </w:rPr>
        <w:t>12:00</w:t>
      </w:r>
      <w:r w:rsidR="00B92E1A" w:rsidRPr="00B92E1A">
        <w:rPr>
          <w:rFonts w:ascii="Arial" w:hAnsi="Arial" w:cs="David" w:hint="cs"/>
          <w:b/>
          <w:bCs/>
          <w:color w:val="000000"/>
          <w:sz w:val="22"/>
          <w:szCs w:val="22"/>
          <w:shd w:val="clear" w:color="auto" w:fill="FFFFFF"/>
          <w:rtl/>
        </w:rPr>
        <w:t xml:space="preserve"> </w:t>
      </w:r>
      <w:r>
        <w:rPr>
          <w:rFonts w:ascii="Arial" w:hAnsi="Arial" w:cs="Arial" w:hint="cs"/>
          <w:b/>
          <w:bCs/>
          <w:color w:val="000000"/>
          <w:sz w:val="22"/>
          <w:szCs w:val="22"/>
          <w:shd w:val="clear" w:color="auto" w:fill="FFFFFF"/>
          <w:rtl/>
          <w:lang w:bidi="ar-LB"/>
        </w:rPr>
        <w:t>ظهراً</w:t>
      </w:r>
      <w:r w:rsidR="00B92E1A" w:rsidRPr="00B92E1A">
        <w:rPr>
          <w:rFonts w:ascii="Arial" w:hAnsi="Arial" w:cs="David" w:hint="cs"/>
          <w:b/>
          <w:bCs/>
          <w:color w:val="000000"/>
          <w:sz w:val="22"/>
          <w:szCs w:val="22"/>
          <w:shd w:val="clear" w:color="auto" w:fill="FFFFFF"/>
          <w:rtl/>
        </w:rPr>
        <w:t xml:space="preserve">. </w:t>
      </w:r>
      <w:r>
        <w:rPr>
          <w:rFonts w:ascii="Arial" w:hAnsi="Arial" w:cstheme="minorBidi" w:hint="cs"/>
          <w:b/>
          <w:bCs/>
          <w:color w:val="000000"/>
          <w:sz w:val="22"/>
          <w:szCs w:val="22"/>
          <w:shd w:val="clear" w:color="auto" w:fill="FFFFFF"/>
          <w:rtl/>
          <w:lang w:bidi="ar-LB"/>
        </w:rPr>
        <w:t>تقدم العروض لصندوق المناقصات الموجود في</w:t>
      </w:r>
      <w:r w:rsidRPr="00C6228A">
        <w:rPr>
          <w:rFonts w:ascii="Arial" w:hAnsi="Arial" w:cstheme="minorBidi" w:hint="cs"/>
          <w:b/>
          <w:bCs/>
          <w:color w:val="000000"/>
          <w:sz w:val="22"/>
          <w:szCs w:val="22"/>
          <w:shd w:val="clear" w:color="auto" w:fill="FFFFFF"/>
          <w:rtl/>
          <w:lang w:bidi="ar-LB"/>
        </w:rPr>
        <w:t xml:space="preserve"> </w:t>
      </w:r>
      <w:r>
        <w:rPr>
          <w:rFonts w:ascii="Arial" w:hAnsi="Arial" w:cstheme="minorBidi" w:hint="cs"/>
          <w:b/>
          <w:bCs/>
          <w:color w:val="000000"/>
          <w:sz w:val="22"/>
          <w:szCs w:val="22"/>
          <w:shd w:val="clear" w:color="auto" w:fill="FFFFFF"/>
          <w:rtl/>
          <w:lang w:bidi="ar-LB"/>
        </w:rPr>
        <w:t xml:space="preserve">وزارة العلوم، التكنولوجيا والفضاء، </w:t>
      </w:r>
      <w:proofErr w:type="spellStart"/>
      <w:r>
        <w:rPr>
          <w:rFonts w:ascii="Arial" w:hAnsi="Arial" w:cstheme="minorBidi" w:hint="cs"/>
          <w:b/>
          <w:bCs/>
          <w:color w:val="000000"/>
          <w:sz w:val="22"/>
          <w:szCs w:val="22"/>
          <w:shd w:val="clear" w:color="auto" w:fill="FFFFFF"/>
          <w:rtl/>
          <w:lang w:bidi="ar-LB"/>
        </w:rPr>
        <w:t>هكرياه</w:t>
      </w:r>
      <w:proofErr w:type="spellEnd"/>
      <w:r>
        <w:rPr>
          <w:rFonts w:ascii="Arial" w:hAnsi="Arial" w:cstheme="minorBidi" w:hint="cs"/>
          <w:b/>
          <w:bCs/>
          <w:color w:val="000000"/>
          <w:sz w:val="22"/>
          <w:szCs w:val="22"/>
          <w:shd w:val="clear" w:color="auto" w:fill="FFFFFF"/>
          <w:rtl/>
          <w:lang w:bidi="ar-LB"/>
        </w:rPr>
        <w:t xml:space="preserve"> </w:t>
      </w:r>
      <w:proofErr w:type="spellStart"/>
      <w:r>
        <w:rPr>
          <w:rFonts w:ascii="Arial" w:hAnsi="Arial" w:cstheme="minorBidi" w:hint="cs"/>
          <w:b/>
          <w:bCs/>
          <w:color w:val="000000"/>
          <w:sz w:val="22"/>
          <w:szCs w:val="22"/>
          <w:shd w:val="clear" w:color="auto" w:fill="FFFFFF"/>
          <w:rtl/>
          <w:lang w:bidi="ar-LB"/>
        </w:rPr>
        <w:t>همزرحيت</w:t>
      </w:r>
      <w:proofErr w:type="spellEnd"/>
      <w:r>
        <w:rPr>
          <w:rFonts w:ascii="Arial" w:hAnsi="Arial" w:cstheme="minorBidi" w:hint="cs"/>
          <w:b/>
          <w:bCs/>
          <w:color w:val="000000"/>
          <w:sz w:val="22"/>
          <w:szCs w:val="22"/>
          <w:shd w:val="clear" w:color="auto" w:fill="FFFFFF"/>
          <w:rtl/>
          <w:lang w:bidi="ar-LB"/>
        </w:rPr>
        <w:t xml:space="preserve">، القدس، المبنى ج، الطابق الثالث، بجانب غرفة </w:t>
      </w:r>
      <w:r w:rsidR="00B92E1A" w:rsidRPr="00B92E1A">
        <w:rPr>
          <w:rFonts w:asciiTheme="minorHAnsi" w:eastAsiaTheme="minorHAnsi" w:hAnsiTheme="minorHAnsi" w:cs="David"/>
          <w:b/>
          <w:bCs/>
          <w:sz w:val="22"/>
          <w:szCs w:val="22"/>
          <w:rtl/>
        </w:rPr>
        <w:t>302</w:t>
      </w:r>
      <w:r w:rsidR="00B92E1A" w:rsidRPr="00B92E1A">
        <w:rPr>
          <w:rFonts w:ascii="Arial" w:hAnsi="Arial" w:cs="David" w:hint="cs"/>
          <w:b/>
          <w:bCs/>
          <w:color w:val="000000"/>
          <w:sz w:val="22"/>
          <w:szCs w:val="22"/>
          <w:shd w:val="clear" w:color="auto" w:fill="FFFFFF"/>
          <w:rtl/>
        </w:rPr>
        <w:t>.</w:t>
      </w:r>
    </w:p>
    <w:p w:rsidR="00C6228A" w:rsidRPr="00C6228A" w:rsidRDefault="00C6228A" w:rsidP="0074604D">
      <w:pPr>
        <w:numPr>
          <w:ilvl w:val="0"/>
          <w:numId w:val="16"/>
        </w:numPr>
        <w:spacing w:after="160" w:line="360" w:lineRule="auto"/>
        <w:ind w:right="-482"/>
        <w:contextualSpacing/>
        <w:jc w:val="both"/>
        <w:textAlignment w:val="baseline"/>
        <w:rPr>
          <w:rFonts w:ascii="Arial" w:hAnsi="Arial" w:cs="David"/>
          <w:b/>
          <w:bCs/>
          <w:color w:val="000000"/>
          <w:sz w:val="22"/>
          <w:szCs w:val="22"/>
          <w:shd w:val="clear" w:color="auto" w:fill="FFFFFF"/>
        </w:rPr>
      </w:pPr>
      <w:r>
        <w:rPr>
          <w:rFonts w:ascii="Arial" w:hAnsi="Arial" w:cstheme="minorBidi" w:hint="cs"/>
          <w:b/>
          <w:bCs/>
          <w:color w:val="000000"/>
          <w:sz w:val="22"/>
          <w:szCs w:val="22"/>
          <w:shd w:val="clear" w:color="auto" w:fill="FFFFFF"/>
          <w:rtl/>
          <w:lang w:bidi="ar-LB"/>
        </w:rPr>
        <w:t xml:space="preserve">في أية حالة لوجود تناقض بين تعليمات هذا الإعلان وبين تعليمات مستندات المناقصة، تتغلب تعليمات مستندات المناقصة. </w:t>
      </w:r>
    </w:p>
    <w:sectPr w:rsidR="00C6228A" w:rsidRPr="00C6228A" w:rsidSect="0050232E">
      <w:headerReference w:type="default" r:id="rId15"/>
      <w:footerReference w:type="default" r:id="rId16"/>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97A" w:rsidRDefault="00F3097A" w:rsidP="00154327">
      <w:r>
        <w:separator/>
      </w:r>
    </w:p>
  </w:endnote>
  <w:endnote w:type="continuationSeparator" w:id="0">
    <w:p w:rsidR="00F3097A" w:rsidRDefault="00F3097A"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5FF1A1D4" wp14:editId="53DA3E2C">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6AC542"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768FF6FF" wp14:editId="0C038CC0">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97A" w:rsidRDefault="00F3097A" w:rsidP="00154327">
      <w:r>
        <w:separator/>
      </w:r>
    </w:p>
  </w:footnote>
  <w:footnote w:type="continuationSeparator" w:id="0">
    <w:p w:rsidR="00F3097A" w:rsidRDefault="00F3097A"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2E32356"/>
    <w:multiLevelType w:val="hybridMultilevel"/>
    <w:tmpl w:val="4DC85214"/>
    <w:lvl w:ilvl="0" w:tplc="5C1E8578">
      <w:start w:val="1"/>
      <w:numFmt w:val="decimal"/>
      <w:lvlText w:val="%1."/>
      <w:lvlJc w:val="left"/>
      <w:pPr>
        <w:ind w:left="813" w:hanging="360"/>
      </w:pPr>
      <w:rPr>
        <w:rFonts w:ascii="Arial" w:eastAsia="Times New Roman" w:hAnsi="Arial" w:cs="Arial"/>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6">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6"/>
  </w:num>
  <w:num w:numId="2">
    <w:abstractNumId w:val="9"/>
  </w:num>
  <w:num w:numId="3">
    <w:abstractNumId w:val="17"/>
  </w:num>
  <w:num w:numId="4">
    <w:abstractNumId w:val="2"/>
  </w:num>
  <w:num w:numId="5">
    <w:abstractNumId w:val="3"/>
  </w:num>
  <w:num w:numId="6">
    <w:abstractNumId w:val="6"/>
  </w:num>
  <w:num w:numId="7">
    <w:abstractNumId w:val="13"/>
  </w:num>
  <w:num w:numId="8">
    <w:abstractNumId w:val="0"/>
  </w:num>
  <w:num w:numId="9">
    <w:abstractNumId w:val="1"/>
  </w:num>
  <w:num w:numId="10">
    <w:abstractNumId w:val="15"/>
  </w:num>
  <w:num w:numId="11">
    <w:abstractNumId w:val="4"/>
  </w:num>
  <w:num w:numId="12">
    <w:abstractNumId w:val="14"/>
  </w:num>
  <w:num w:numId="13">
    <w:abstractNumId w:val="10"/>
  </w:num>
  <w:num w:numId="14">
    <w:abstractNumId w:val="8"/>
  </w:num>
  <w:num w:numId="15">
    <w:abstractNumId w:val="12"/>
  </w:num>
  <w:num w:numId="16">
    <w:abstractNumId w:val="11"/>
  </w:num>
  <w:num w:numId="17">
    <w:abstractNumId w:val="7"/>
  </w:num>
  <w:num w:numId="18">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44E72"/>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4E40"/>
    <w:rsid w:val="00435D8A"/>
    <w:rsid w:val="00436E45"/>
    <w:rsid w:val="00443D3F"/>
    <w:rsid w:val="00446C8A"/>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1A7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E72E5"/>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22D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3ADC"/>
    <w:rsid w:val="00626AD4"/>
    <w:rsid w:val="00630259"/>
    <w:rsid w:val="00633283"/>
    <w:rsid w:val="0063455F"/>
    <w:rsid w:val="006345F0"/>
    <w:rsid w:val="00636FA0"/>
    <w:rsid w:val="006408AF"/>
    <w:rsid w:val="0064284B"/>
    <w:rsid w:val="00643877"/>
    <w:rsid w:val="006446F4"/>
    <w:rsid w:val="00645B97"/>
    <w:rsid w:val="00654172"/>
    <w:rsid w:val="00655C46"/>
    <w:rsid w:val="00657240"/>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871A1"/>
    <w:rsid w:val="00691274"/>
    <w:rsid w:val="00691585"/>
    <w:rsid w:val="00692AB2"/>
    <w:rsid w:val="00694668"/>
    <w:rsid w:val="006A05C7"/>
    <w:rsid w:val="006A2C1D"/>
    <w:rsid w:val="006A4BBE"/>
    <w:rsid w:val="006A61A6"/>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1229"/>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0748A"/>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1CFC"/>
    <w:rsid w:val="008931BE"/>
    <w:rsid w:val="00894116"/>
    <w:rsid w:val="00895914"/>
    <w:rsid w:val="00895FE4"/>
    <w:rsid w:val="008A06D2"/>
    <w:rsid w:val="008A0833"/>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15F"/>
    <w:rsid w:val="0093066A"/>
    <w:rsid w:val="00932D80"/>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15AD"/>
    <w:rsid w:val="00B542AD"/>
    <w:rsid w:val="00B547BA"/>
    <w:rsid w:val="00B54B85"/>
    <w:rsid w:val="00B56144"/>
    <w:rsid w:val="00B57072"/>
    <w:rsid w:val="00B60195"/>
    <w:rsid w:val="00B648C9"/>
    <w:rsid w:val="00B66DD6"/>
    <w:rsid w:val="00B7086A"/>
    <w:rsid w:val="00B72441"/>
    <w:rsid w:val="00B734F6"/>
    <w:rsid w:val="00B74C82"/>
    <w:rsid w:val="00B77B87"/>
    <w:rsid w:val="00B8053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228A"/>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15C4"/>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01C"/>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97A"/>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95"/>
    <w:rsid w:val="00F73AA7"/>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B7099"/>
    <w:rsid w:val="00FC2528"/>
    <w:rsid w:val="00FD1AE0"/>
    <w:rsid w:val="00FD1C38"/>
    <w:rsid w:val="00FD1DA7"/>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havua@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2.xml><?xml version="1.0" encoding="utf-8"?>
<ds:datastoreItem xmlns:ds="http://schemas.openxmlformats.org/officeDocument/2006/customXml" ds:itemID="{4B458801-55D7-49E7-8303-ED2334B82F12}">
  <ds:schemaRefs>
    <ds:schemaRef ds:uri="http://www.w3.org/XML/1998/namespace"/>
    <ds:schemaRef ds:uri="http://purl.org/dc/terms/"/>
    <ds:schemaRef ds:uri="http://schemas.microsoft.com/office/2006/metadata/properties"/>
    <ds:schemaRef ds:uri="http://purl.org/dc/elements/1.1/"/>
    <ds:schemaRef ds:uri="http://schemas.microsoft.com/office/2006/documentManagement/types"/>
    <ds:schemaRef ds:uri="http://schemas.microsoft.com/sharepoint/v3"/>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9E6149-1E3C-4E31-B02F-E20BE4EF06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701</Words>
  <Characters>3510</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4203</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Shiran Babayof</cp:lastModifiedBy>
  <cp:revision>2</cp:revision>
  <cp:lastPrinted>2011-06-15T08:57:00Z</cp:lastPrinted>
  <dcterms:created xsi:type="dcterms:W3CDTF">2016-10-05T06:21:00Z</dcterms:created>
  <dcterms:modified xsi:type="dcterms:W3CDTF">2016-10-05T06:21:00Z</dcterms:modified>
</cp:coreProperties>
</file>